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eastAsia="方正黑体_GBK"/>
          <w:sz w:val="100"/>
        </w:rPr>
      </w:pPr>
      <w:r>
        <w:rPr>
          <w:rFonts w:hint="eastAsia" w:ascii="方正黑体_GBK" w:eastAsia="方正黑体_GBK"/>
          <w:sz w:val="100"/>
        </w:rPr>
        <w:t>政府采购</w:t>
      </w:r>
    </w:p>
    <w:p>
      <w:pPr>
        <w:spacing w:line="1600" w:lineRule="exact"/>
        <w:jc w:val="center"/>
        <w:outlineLvl w:val="0"/>
        <w:rPr>
          <w:rFonts w:hint="eastAsia" w:ascii="方正仿宋_GBK" w:hAnsi="宋体" w:eastAsia="方正仿宋_GBK"/>
          <w:b/>
          <w:sz w:val="130"/>
          <w:szCs w:val="130"/>
        </w:rPr>
      </w:pPr>
      <w:r>
        <w:rPr>
          <w:rFonts w:hint="eastAsia" w:ascii="方正黑体_GBK" w:hAnsi="宋体" w:eastAsia="方正黑体_GBK"/>
          <w:sz w:val="130"/>
          <w:szCs w:val="130"/>
        </w:rPr>
        <w:t>招 标 文 件</w:t>
      </w:r>
    </w:p>
    <w:p>
      <w:pPr>
        <w:pStyle w:val="6"/>
        <w:spacing w:line="500" w:lineRule="exact"/>
        <w:ind w:left="0"/>
        <w:jc w:val="center"/>
        <w:rPr>
          <w:rFonts w:hint="eastAsia" w:ascii="方正仿宋_GBK" w:eastAsia="方正仿宋_GBK"/>
          <w:b/>
          <w:sz w:val="32"/>
        </w:rPr>
      </w:pPr>
    </w:p>
    <w:p>
      <w:pPr>
        <w:pStyle w:val="6"/>
        <w:spacing w:line="500" w:lineRule="exact"/>
        <w:ind w:left="0"/>
        <w:jc w:val="center"/>
        <w:rPr>
          <w:rFonts w:hint="eastAsia" w:ascii="方正仿宋_GBK" w:eastAsia="方正仿宋_GBK"/>
          <w:b/>
          <w:sz w:val="32"/>
        </w:rPr>
      </w:pPr>
    </w:p>
    <w:p>
      <w:pPr>
        <w:pStyle w:val="6"/>
        <w:spacing w:line="500" w:lineRule="exact"/>
        <w:ind w:left="0"/>
        <w:jc w:val="center"/>
        <w:rPr>
          <w:rFonts w:hint="eastAsia" w:ascii="方正仿宋_GBK" w:eastAsia="方正仿宋_GBK"/>
          <w:b/>
          <w:sz w:val="32"/>
        </w:rPr>
      </w:pPr>
    </w:p>
    <w:p>
      <w:pPr>
        <w:pStyle w:val="6"/>
        <w:spacing w:line="500" w:lineRule="exact"/>
        <w:ind w:left="0"/>
        <w:jc w:val="center"/>
        <w:rPr>
          <w:rFonts w:hint="eastAsia" w:ascii="方正仿宋_GBK" w:eastAsia="方正仿宋_GBK"/>
          <w:b/>
          <w:sz w:val="32"/>
        </w:rPr>
      </w:pPr>
    </w:p>
    <w:p>
      <w:pPr>
        <w:pStyle w:val="6"/>
        <w:spacing w:line="500" w:lineRule="exact"/>
        <w:ind w:left="0"/>
        <w:jc w:val="center"/>
        <w:rPr>
          <w:rFonts w:hint="eastAsia" w:ascii="方正仿宋_GBK" w:eastAsia="方正仿宋_GBK"/>
          <w:b/>
          <w:sz w:val="32"/>
        </w:rPr>
      </w:pP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项</w:t>
      </w: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 xml:space="preserve"> 目 </w:t>
      </w: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 xml:space="preserve"> 号：CQS22C00032</w:t>
      </w: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采购执行编号：1708-BZ2200400095AF</w:t>
      </w:r>
    </w:p>
    <w:p>
      <w:pPr>
        <w:spacing w:line="500" w:lineRule="exact"/>
        <w:ind w:firstLine="2340" w:firstLineChars="650"/>
        <w:outlineLvl w:val="0"/>
        <w:rPr>
          <w:rFonts w:hint="eastAsia" w:ascii="方正小标宋_GBK" w:hAnsi="宋体" w:eastAsia="方正小标宋_GBK" w:cs="Times New Roman"/>
          <w:sz w:val="36"/>
          <w:szCs w:val="36"/>
          <w:lang w:eastAsia="zh-CN"/>
        </w:rPr>
      </w:pPr>
      <w:r>
        <w:rPr>
          <w:rFonts w:hint="eastAsia" w:ascii="方正小标宋_GBK" w:hAnsi="宋体" w:eastAsia="方正小标宋_GBK" w:cs="Times New Roman"/>
          <w:sz w:val="36"/>
          <w:szCs w:val="36"/>
        </w:rPr>
        <w:t>招标项目名称：“</w:t>
      </w:r>
      <w:r>
        <w:rPr>
          <w:rFonts w:hint="eastAsia" w:ascii="方正小标宋_GBK" w:hAnsi="宋体" w:eastAsia="方正小标宋_GBK" w:cs="Times New Roman"/>
          <w:sz w:val="36"/>
          <w:szCs w:val="36"/>
          <w:lang w:eastAsia="zh-CN"/>
        </w:rPr>
        <w:t>数字法治、智慧司法</w:t>
      </w:r>
      <w:r>
        <w:rPr>
          <w:rFonts w:hint="eastAsia" w:ascii="方正小标宋_GBK" w:hAnsi="宋体" w:eastAsia="方正小标宋_GBK" w:cs="Times New Roman"/>
          <w:sz w:val="36"/>
          <w:szCs w:val="36"/>
        </w:rPr>
        <w:t>”</w:t>
      </w:r>
      <w:r>
        <w:rPr>
          <w:rFonts w:hint="eastAsia" w:ascii="方正小标宋_GBK" w:hAnsi="宋体" w:eastAsia="方正小标宋_GBK" w:cs="Times New Roman"/>
          <w:sz w:val="36"/>
          <w:szCs w:val="36"/>
          <w:lang w:eastAsia="zh-CN"/>
        </w:rPr>
        <w:t>信</w:t>
      </w:r>
    </w:p>
    <w:p>
      <w:pPr>
        <w:spacing w:line="500" w:lineRule="exact"/>
        <w:ind w:firstLine="4860" w:firstLineChars="1350"/>
        <w:outlineLvl w:val="0"/>
        <w:rPr>
          <w:rFonts w:hint="eastAsia" w:ascii="方正小标宋_GBK" w:hAnsi="宋体" w:eastAsia="方正小标宋_GBK" w:cs="Times New Roman"/>
          <w:sz w:val="36"/>
          <w:szCs w:val="36"/>
        </w:rPr>
      </w:pPr>
      <w:r>
        <w:rPr>
          <w:rFonts w:hint="eastAsia" w:ascii="方正小标宋_GBK" w:hAnsi="宋体" w:eastAsia="方正小标宋_GBK" w:cs="Times New Roman"/>
          <w:sz w:val="36"/>
          <w:szCs w:val="36"/>
          <w:lang w:eastAsia="zh-CN"/>
        </w:rPr>
        <w:t>息化体系建设</w:t>
      </w:r>
      <w:r>
        <w:rPr>
          <w:rFonts w:hint="eastAsia" w:ascii="方正小标宋_GBK" w:hAnsi="宋体" w:eastAsia="方正小标宋_GBK" w:cs="Times New Roman"/>
          <w:sz w:val="36"/>
          <w:szCs w:val="36"/>
        </w:rPr>
        <w:t>项目</w:t>
      </w:r>
      <w:r>
        <w:rPr>
          <w:rFonts w:hint="eastAsia" w:ascii="方正小标宋_GBK" w:hAnsi="宋体" w:eastAsia="方正小标宋_GBK" w:cs="Times New Roman"/>
          <w:sz w:val="36"/>
          <w:szCs w:val="36"/>
          <w:lang w:eastAsia="zh-CN"/>
        </w:rPr>
        <w:t>监理服务</w:t>
      </w:r>
    </w:p>
    <w:p>
      <w:pPr>
        <w:pStyle w:val="6"/>
        <w:spacing w:line="500" w:lineRule="exact"/>
        <w:ind w:left="0"/>
        <w:jc w:val="center"/>
        <w:rPr>
          <w:rFonts w:hint="eastAsia" w:ascii="方正仿宋_GBK" w:hAnsi="宋体" w:eastAsia="方正仿宋_GBK"/>
          <w:b/>
          <w:sz w:val="36"/>
          <w:szCs w:val="36"/>
        </w:rPr>
      </w:pPr>
    </w:p>
    <w:p>
      <w:pPr>
        <w:pStyle w:val="6"/>
        <w:spacing w:line="500" w:lineRule="exact"/>
        <w:ind w:left="0"/>
        <w:jc w:val="center"/>
        <w:rPr>
          <w:rFonts w:hint="eastAsia" w:ascii="方正仿宋_GBK" w:eastAsia="方正仿宋_GBK"/>
          <w:b/>
          <w:sz w:val="36"/>
          <w:szCs w:val="36"/>
        </w:rPr>
      </w:pPr>
    </w:p>
    <w:p>
      <w:pPr>
        <w:pStyle w:val="6"/>
        <w:spacing w:line="500" w:lineRule="exact"/>
        <w:ind w:left="0"/>
        <w:jc w:val="center"/>
        <w:rPr>
          <w:rFonts w:hint="eastAsia" w:ascii="方正仿宋_GBK" w:eastAsia="方正仿宋_GBK"/>
          <w:b/>
          <w:sz w:val="36"/>
          <w:szCs w:val="36"/>
        </w:rPr>
      </w:pPr>
    </w:p>
    <w:p>
      <w:pPr>
        <w:pStyle w:val="6"/>
        <w:spacing w:line="500" w:lineRule="exact"/>
        <w:ind w:left="0"/>
        <w:jc w:val="center"/>
        <w:rPr>
          <w:rFonts w:hint="eastAsia" w:ascii="方正仿宋_GBK" w:eastAsia="方正仿宋_GBK"/>
          <w:b/>
          <w:sz w:val="36"/>
          <w:szCs w:val="36"/>
        </w:rPr>
      </w:pPr>
    </w:p>
    <w:p>
      <w:pPr>
        <w:pStyle w:val="6"/>
        <w:spacing w:line="500" w:lineRule="exact"/>
        <w:ind w:left="0"/>
        <w:jc w:val="center"/>
        <w:rPr>
          <w:rFonts w:hint="eastAsia" w:ascii="方正仿宋_GBK" w:eastAsia="方正仿宋_GBK"/>
          <w:b/>
          <w:sz w:val="36"/>
          <w:szCs w:val="36"/>
        </w:rPr>
      </w:pPr>
    </w:p>
    <w:p>
      <w:pPr>
        <w:pStyle w:val="6"/>
        <w:spacing w:line="500" w:lineRule="exact"/>
        <w:ind w:left="0"/>
        <w:jc w:val="center"/>
        <w:rPr>
          <w:rFonts w:hint="eastAsia" w:ascii="方正仿宋_GBK" w:eastAsia="方正仿宋_GBK"/>
          <w:b/>
          <w:sz w:val="36"/>
          <w:szCs w:val="36"/>
        </w:rPr>
      </w:pPr>
    </w:p>
    <w:p>
      <w:pPr>
        <w:spacing w:line="500" w:lineRule="exact"/>
        <w:jc w:val="center"/>
        <w:rPr>
          <w:rFonts w:hint="eastAsia" w:ascii="方正仿宋_GBK" w:eastAsia="方正仿宋_GBK"/>
          <w:b/>
          <w:sz w:val="36"/>
          <w:szCs w:val="36"/>
        </w:rPr>
      </w:pPr>
    </w:p>
    <w:p>
      <w:pPr>
        <w:spacing w:line="500" w:lineRule="exact"/>
        <w:jc w:val="center"/>
        <w:rPr>
          <w:rFonts w:hint="eastAsia" w:ascii="方正仿宋_GBK" w:eastAsia="方正仿宋_GBK"/>
          <w:b/>
          <w:sz w:val="36"/>
          <w:szCs w:val="36"/>
        </w:rPr>
      </w:pPr>
    </w:p>
    <w:p>
      <w:pPr>
        <w:spacing w:line="500" w:lineRule="exact"/>
        <w:jc w:val="center"/>
        <w:outlineLvl w:val="0"/>
        <w:rPr>
          <w:rFonts w:hint="eastAsia" w:ascii="方正小标宋_GBK" w:hAnsi="Times New Roman" w:eastAsia="方正小标宋_GBK" w:cs="Times New Roman"/>
          <w:sz w:val="36"/>
          <w:szCs w:val="36"/>
        </w:rPr>
      </w:pPr>
      <w:r>
        <w:rPr>
          <w:rFonts w:hint="eastAsia" w:ascii="方正小标宋_GBK" w:eastAsia="方正小标宋_GBK"/>
          <w:sz w:val="36"/>
          <w:szCs w:val="36"/>
        </w:rPr>
        <w:t>采购人</w:t>
      </w:r>
      <w:r>
        <w:rPr>
          <w:rFonts w:hint="eastAsia" w:ascii="方正小标宋_GBK" w:hAnsi="Times New Roman" w:eastAsia="方正小标宋_GBK" w:cs="Times New Roman"/>
          <w:sz w:val="36"/>
          <w:szCs w:val="36"/>
        </w:rPr>
        <w:t>：</w:t>
      </w:r>
      <w:r>
        <w:rPr>
          <w:rFonts w:hint="eastAsia" w:ascii="方正小标宋_GBK" w:hAnsi="Times New Roman" w:eastAsia="方正小标宋_GBK" w:cs="Times New Roman"/>
          <w:sz w:val="36"/>
          <w:szCs w:val="36"/>
          <w:lang w:eastAsia="zh-TW"/>
        </w:rPr>
        <w:t>重庆市司法局</w:t>
      </w:r>
    </w:p>
    <w:p>
      <w:pPr>
        <w:spacing w:line="500" w:lineRule="exact"/>
        <w:jc w:val="center"/>
        <w:outlineLvl w:val="0"/>
        <w:rPr>
          <w:rFonts w:hint="eastAsia" w:ascii="方正小标宋_GBK" w:eastAsia="方正小标宋_GBK"/>
          <w:sz w:val="36"/>
          <w:szCs w:val="36"/>
        </w:rPr>
      </w:pPr>
      <w:r>
        <w:rPr>
          <w:rFonts w:hint="eastAsia" w:ascii="方正小标宋_GBK" w:eastAsia="方正小标宋_GBK"/>
          <w:sz w:val="36"/>
          <w:szCs w:val="36"/>
        </w:rPr>
        <w:t>采购代理机构：重庆市政府采购中心</w:t>
      </w:r>
    </w:p>
    <w:p>
      <w:pPr>
        <w:snapToGrid w:val="0"/>
        <w:spacing w:line="500" w:lineRule="exact"/>
        <w:jc w:val="center"/>
        <w:rPr>
          <w:rFonts w:hint="eastAsia" w:ascii="方正小标宋_GBK" w:eastAsia="方正小标宋_GBK"/>
          <w:sz w:val="36"/>
          <w:szCs w:val="36"/>
        </w:rPr>
      </w:pPr>
    </w:p>
    <w:p>
      <w:pPr>
        <w:snapToGrid w:val="0"/>
        <w:spacing w:line="500" w:lineRule="exact"/>
        <w:jc w:val="center"/>
        <w:rPr>
          <w:rFonts w:hint="eastAsia" w:ascii="方正仿宋_GBK" w:eastAsia="方正仿宋_GBK"/>
          <w:sz w:val="36"/>
          <w:szCs w:val="36"/>
        </w:rPr>
      </w:pPr>
      <w:r>
        <w:rPr>
          <w:rFonts w:hint="eastAsia" w:ascii="方正小标宋_GBK" w:eastAsia="方正小标宋_GBK"/>
          <w:sz w:val="36"/>
          <w:szCs w:val="36"/>
        </w:rPr>
        <w:t>二○二</w:t>
      </w:r>
      <w:r>
        <w:rPr>
          <w:rFonts w:hint="eastAsia" w:ascii="方正小标宋_GBK" w:eastAsia="方正小标宋_GBK"/>
          <w:sz w:val="36"/>
          <w:szCs w:val="36"/>
          <w:lang w:val="en-US" w:eastAsia="zh-CN"/>
        </w:rPr>
        <w:t>二</w:t>
      </w:r>
      <w:r>
        <w:rPr>
          <w:rFonts w:hint="eastAsia" w:ascii="方正小标宋_GBK" w:eastAsia="方正小标宋_GBK"/>
          <w:sz w:val="36"/>
          <w:szCs w:val="36"/>
        </w:rPr>
        <w:t>年</w:t>
      </w:r>
      <w:r>
        <w:rPr>
          <w:rFonts w:hint="eastAsia" w:ascii="方正小标宋_GBK" w:eastAsia="方正小标宋_GBK"/>
          <w:sz w:val="36"/>
          <w:szCs w:val="36"/>
          <w:lang w:val="en-US" w:eastAsia="zh-CN"/>
        </w:rPr>
        <w:t>三</w:t>
      </w:r>
      <w:r>
        <w:rPr>
          <w:rFonts w:hint="eastAsia" w:ascii="方正小标宋_GBK" w:eastAsia="方正小标宋_GBK"/>
          <w:sz w:val="36"/>
          <w:szCs w:val="36"/>
        </w:rPr>
        <w:t>月</w:t>
      </w:r>
    </w:p>
    <w:p>
      <w:pPr>
        <w:snapToGrid w:val="0"/>
        <w:spacing w:line="500" w:lineRule="exact"/>
        <w:rPr>
          <w:rFonts w:hint="eastAsia" w:ascii="方正仿宋_GBK" w:eastAsia="方正仿宋_GBK"/>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pPr>
        <w:snapToGrid w:val="0"/>
        <w:spacing w:line="500" w:lineRule="exact"/>
        <w:jc w:val="center"/>
        <w:rPr>
          <w:rFonts w:hint="eastAsia" w:ascii="方正仿宋_GBK" w:eastAsia="方正仿宋_GBK"/>
          <w:sz w:val="44"/>
        </w:rPr>
      </w:pPr>
      <w:r>
        <w:rPr>
          <w:rFonts w:hint="eastAsia" w:ascii="方正仿宋_GBK" w:eastAsia="方正仿宋_GBK"/>
          <w:sz w:val="44"/>
        </w:rPr>
        <w:t>目  录</w:t>
      </w:r>
    </w:p>
    <w:p>
      <w:pPr>
        <w:pStyle w:val="11"/>
        <w:tabs>
          <w:tab w:val="right" w:leader="dot" w:pos="9412"/>
          <w:tab w:val="clear" w:pos="1260"/>
          <w:tab w:val="clear" w:pos="1685"/>
          <w:tab w:val="clear" w:pos="8400"/>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"1-2"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_Toc12221 </w:instrText>
      </w:r>
      <w:r>
        <w:rPr>
          <w:rFonts w:hint="eastAsia" w:ascii="方正仿宋_GBK" w:hAnsi="宋体" w:eastAsia="方正仿宋_GBK"/>
          <w:szCs w:val="21"/>
        </w:rPr>
        <w:fldChar w:fldCharType="separate"/>
      </w:r>
      <w:r>
        <w:rPr>
          <w:rFonts w:hint="eastAsia" w:ascii="方正仿宋_GBK" w:eastAsia="方正仿宋_GBK"/>
        </w:rPr>
        <w:t>第一篇 投标邀请书</w:t>
      </w:r>
      <w:r>
        <w:tab/>
      </w:r>
      <w:r>
        <w:fldChar w:fldCharType="begin"/>
      </w:r>
      <w:r>
        <w:instrText xml:space="preserve"> PAGEREF _Toc12221 \h </w:instrText>
      </w:r>
      <w:r>
        <w:fldChar w:fldCharType="separate"/>
      </w:r>
      <w:r>
        <w:t>- 3 -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_Toc5920 </w:instrText>
      </w:r>
      <w:r>
        <w:rPr>
          <w:rFonts w:hint="eastAsia" w:ascii="方正仿宋_GBK" w:hAnsi="宋体" w:eastAsia="方正仿宋_GBK"/>
          <w:szCs w:val="21"/>
        </w:rPr>
        <w:fldChar w:fldCharType="separate"/>
      </w:r>
      <w:r>
        <w:rPr>
          <w:rFonts w:hint="eastAsia" w:ascii="方正仿宋_GBK" w:eastAsia="方正仿宋_GBK"/>
        </w:rPr>
        <w:t>一、招标项目内容</w:t>
      </w:r>
      <w:r>
        <w:tab/>
      </w:r>
      <w:r>
        <w:fldChar w:fldCharType="begin"/>
      </w:r>
      <w:r>
        <w:instrText xml:space="preserve"> PAGEREF _Toc5920 \h </w:instrText>
      </w:r>
      <w:r>
        <w:fldChar w:fldCharType="separate"/>
      </w:r>
      <w:r>
        <w:t>- 3 -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_Toc26000 </w:instrText>
      </w:r>
      <w:r>
        <w:rPr>
          <w:rFonts w:hint="eastAsia" w:ascii="方正仿宋_GBK" w:hAnsi="宋体" w:eastAsia="方正仿宋_GBK"/>
          <w:szCs w:val="21"/>
        </w:rPr>
        <w:fldChar w:fldCharType="separate"/>
      </w:r>
      <w:r>
        <w:rPr>
          <w:rFonts w:hint="eastAsia" w:ascii="方正仿宋_GBK" w:eastAsia="方正仿宋_GBK"/>
        </w:rPr>
        <w:t>二、资金来源</w:t>
      </w:r>
      <w:r>
        <w:tab/>
      </w:r>
      <w:r>
        <w:fldChar w:fldCharType="begin"/>
      </w:r>
      <w:r>
        <w:instrText xml:space="preserve"> PAGEREF _Toc26000 \h </w:instrText>
      </w:r>
      <w:r>
        <w:fldChar w:fldCharType="separate"/>
      </w:r>
      <w:r>
        <w:t>- 3 -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_Toc6887 </w:instrText>
      </w:r>
      <w:r>
        <w:rPr>
          <w:rFonts w:hint="eastAsia" w:ascii="方正仿宋_GBK" w:hAnsi="宋体" w:eastAsia="方正仿宋_GBK"/>
          <w:szCs w:val="21"/>
        </w:rPr>
        <w:fldChar w:fldCharType="separate"/>
      </w:r>
      <w:r>
        <w:rPr>
          <w:rFonts w:hint="eastAsia" w:ascii="方正仿宋_GBK" w:eastAsia="方正仿宋_GBK"/>
        </w:rPr>
        <w:t>三、投标人资格要求</w:t>
      </w:r>
      <w:r>
        <w:tab/>
      </w:r>
      <w:r>
        <w:fldChar w:fldCharType="begin"/>
      </w:r>
      <w:r>
        <w:instrText xml:space="preserve"> PAGEREF _Toc6887 \h </w:instrText>
      </w:r>
      <w:r>
        <w:fldChar w:fldCharType="separate"/>
      </w:r>
      <w:r>
        <w:t>- 3 -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_Toc19872 </w:instrText>
      </w:r>
      <w:r>
        <w:rPr>
          <w:rFonts w:hint="eastAsia" w:ascii="方正仿宋_GBK" w:hAnsi="宋体" w:eastAsia="方正仿宋_GBK"/>
          <w:szCs w:val="21"/>
        </w:rPr>
        <w:fldChar w:fldCharType="separate"/>
      </w:r>
      <w:r>
        <w:rPr>
          <w:rFonts w:hint="eastAsia" w:ascii="方正仿宋_GBK" w:eastAsia="方正仿宋_GBK"/>
        </w:rPr>
        <w:t>四、投标、开标有关说明</w:t>
      </w:r>
      <w:r>
        <w:tab/>
      </w:r>
      <w:r>
        <w:fldChar w:fldCharType="begin"/>
      </w:r>
      <w:r>
        <w:instrText xml:space="preserve"> PAGEREF _Toc19872 \h </w:instrText>
      </w:r>
      <w:r>
        <w:fldChar w:fldCharType="separate"/>
      </w:r>
      <w:r>
        <w:t>- 3 -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_Toc24360 </w:instrText>
      </w:r>
      <w:r>
        <w:rPr>
          <w:rFonts w:hint="eastAsia" w:ascii="方正仿宋_GBK" w:hAnsi="宋体" w:eastAsia="方正仿宋_GBK"/>
          <w:szCs w:val="21"/>
        </w:rPr>
        <w:fldChar w:fldCharType="separate"/>
      </w:r>
      <w:r>
        <w:rPr>
          <w:rFonts w:hint="eastAsia" w:ascii="方正仿宋_GBK" w:eastAsia="方正仿宋_GBK"/>
        </w:rPr>
        <w:t>五、投标保证金</w:t>
      </w:r>
      <w:r>
        <w:tab/>
      </w:r>
      <w:r>
        <w:fldChar w:fldCharType="begin"/>
      </w:r>
      <w:r>
        <w:instrText xml:space="preserve"> PAGEREF _Toc24360 \h </w:instrText>
      </w:r>
      <w:r>
        <w:fldChar w:fldCharType="separate"/>
      </w:r>
      <w:r>
        <w:t>- 3 -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_Toc1965 </w:instrText>
      </w:r>
      <w:r>
        <w:rPr>
          <w:rFonts w:hint="eastAsia" w:ascii="方正仿宋_GBK" w:hAnsi="宋体" w:eastAsia="方正仿宋_GBK"/>
          <w:szCs w:val="21"/>
        </w:rPr>
        <w:fldChar w:fldCharType="separate"/>
      </w:r>
      <w:r>
        <w:rPr>
          <w:rFonts w:hint="eastAsia" w:ascii="方正仿宋_GBK" w:eastAsia="方正仿宋_GBK"/>
        </w:rPr>
        <w:t>六、采购项目需落实的政府采购政策</w:t>
      </w:r>
      <w:r>
        <w:tab/>
      </w:r>
      <w:r>
        <w:fldChar w:fldCharType="begin"/>
      </w:r>
      <w:r>
        <w:instrText xml:space="preserve"> PAGEREF _Toc1965 \h </w:instrText>
      </w:r>
      <w:r>
        <w:fldChar w:fldCharType="separate"/>
      </w:r>
      <w:r>
        <w:t>- 4 -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_Toc10292 </w:instrText>
      </w:r>
      <w:r>
        <w:rPr>
          <w:rFonts w:hint="eastAsia" w:ascii="方正仿宋_GBK" w:hAnsi="宋体" w:eastAsia="方正仿宋_GBK"/>
          <w:szCs w:val="21"/>
        </w:rPr>
        <w:fldChar w:fldCharType="separate"/>
      </w:r>
      <w:r>
        <w:rPr>
          <w:rFonts w:hint="eastAsia" w:ascii="方正仿宋_GBK" w:eastAsia="方正仿宋_GBK"/>
        </w:rPr>
        <w:t>七、投标有关规定</w:t>
      </w:r>
      <w:r>
        <w:tab/>
      </w:r>
      <w:r>
        <w:fldChar w:fldCharType="begin"/>
      </w:r>
      <w:r>
        <w:instrText xml:space="preserve"> PAGEREF _Toc10292 \h </w:instrText>
      </w:r>
      <w:r>
        <w:fldChar w:fldCharType="separate"/>
      </w:r>
      <w:r>
        <w:t>- 4 -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_Toc9226 </w:instrText>
      </w:r>
      <w:r>
        <w:rPr>
          <w:rFonts w:hint="eastAsia" w:ascii="方正仿宋_GBK" w:hAnsi="宋体" w:eastAsia="方正仿宋_GBK"/>
          <w:szCs w:val="21"/>
        </w:rPr>
        <w:fldChar w:fldCharType="separate"/>
      </w:r>
      <w:r>
        <w:rPr>
          <w:rFonts w:hint="eastAsia" w:ascii="方正仿宋_GBK" w:eastAsia="方正仿宋_GBK"/>
        </w:rPr>
        <w:t>八、联系方式</w:t>
      </w:r>
      <w:r>
        <w:tab/>
      </w:r>
      <w:r>
        <w:fldChar w:fldCharType="begin"/>
      </w:r>
      <w:r>
        <w:instrText xml:space="preserve"> PAGEREF _Toc9226 \h </w:instrText>
      </w:r>
      <w:r>
        <w:fldChar w:fldCharType="separate"/>
      </w:r>
      <w:r>
        <w:t>- 5 -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_Toc21818 </w:instrText>
      </w:r>
      <w:r>
        <w:rPr>
          <w:rFonts w:hint="eastAsia" w:ascii="方正仿宋_GBK" w:hAnsi="宋体" w:eastAsia="方正仿宋_GBK"/>
          <w:szCs w:val="21"/>
        </w:rPr>
        <w:fldChar w:fldCharType="separate"/>
      </w:r>
      <w:r>
        <w:rPr>
          <w:rFonts w:hint="eastAsia" w:ascii="方正仿宋_GBK" w:eastAsia="方正仿宋_GBK" w:cs="Times New Roman"/>
          <w:lang w:val="en-US" w:eastAsia="zh-CN"/>
        </w:rPr>
        <w:t>九</w:t>
      </w:r>
      <w:r>
        <w:rPr>
          <w:rFonts w:hint="eastAsia" w:ascii="方正仿宋_GBK" w:eastAsia="方正仿宋_GBK" w:cs="Times New Roman"/>
        </w:rPr>
        <w:t>、其他</w:t>
      </w:r>
      <w:r>
        <w:tab/>
      </w:r>
      <w:r>
        <w:fldChar w:fldCharType="begin"/>
      </w:r>
      <w:r>
        <w:instrText xml:space="preserve"> PAGEREF _Toc21818 \h </w:instrText>
      </w:r>
      <w:r>
        <w:fldChar w:fldCharType="separate"/>
      </w:r>
      <w:r>
        <w:t>- 5 -</w:t>
      </w:r>
      <w:r>
        <w:fldChar w:fldCharType="end"/>
      </w:r>
      <w:r>
        <w:rPr>
          <w:rFonts w:hint="eastAsia" w:ascii="方正仿宋_GBK" w:hAnsi="宋体" w:eastAsia="方正仿宋_GBK"/>
          <w:szCs w:val="21"/>
        </w:rPr>
        <w:fldChar w:fldCharType="end"/>
      </w:r>
    </w:p>
    <w:p>
      <w:pPr>
        <w:pStyle w:val="11"/>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_Toc23752 </w:instrText>
      </w:r>
      <w:r>
        <w:rPr>
          <w:rFonts w:hint="eastAsia" w:ascii="方正仿宋_GBK" w:hAnsi="宋体" w:eastAsia="方正仿宋_GBK"/>
          <w:szCs w:val="21"/>
        </w:rPr>
        <w:fldChar w:fldCharType="separate"/>
      </w:r>
      <w:r>
        <w:rPr>
          <w:rFonts w:hint="eastAsia" w:ascii="方正仿宋_GBK" w:eastAsia="方正仿宋_GBK"/>
        </w:rPr>
        <w:t>第二篇 项目服务需求</w:t>
      </w:r>
      <w:r>
        <w:tab/>
      </w:r>
      <w:r>
        <w:fldChar w:fldCharType="begin"/>
      </w:r>
      <w:r>
        <w:instrText xml:space="preserve"> PAGEREF _Toc23752 \h </w:instrText>
      </w:r>
      <w:r>
        <w:fldChar w:fldCharType="separate"/>
      </w:r>
      <w:r>
        <w:t>- 6 -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_Toc6450 </w:instrText>
      </w:r>
      <w:r>
        <w:rPr>
          <w:rFonts w:hint="eastAsia" w:ascii="方正仿宋_GBK" w:hAnsi="宋体" w:eastAsia="方正仿宋_GBK"/>
          <w:szCs w:val="21"/>
        </w:rPr>
        <w:fldChar w:fldCharType="separate"/>
      </w:r>
      <w:r>
        <w:rPr>
          <w:rFonts w:hint="eastAsia" w:ascii="方正仿宋_GBK" w:eastAsia="方正仿宋_GBK"/>
        </w:rPr>
        <w:t>一、招标项目一览表</w:t>
      </w:r>
      <w:r>
        <w:tab/>
      </w:r>
      <w:r>
        <w:fldChar w:fldCharType="begin"/>
      </w:r>
      <w:r>
        <w:instrText xml:space="preserve"> PAGEREF _Toc6450 \h </w:instrText>
      </w:r>
      <w:r>
        <w:fldChar w:fldCharType="separate"/>
      </w:r>
      <w:r>
        <w:t>- 6 -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_Toc15715 </w:instrText>
      </w:r>
      <w:r>
        <w:rPr>
          <w:rFonts w:hint="eastAsia" w:ascii="方正仿宋_GBK" w:hAnsi="宋体" w:eastAsia="方正仿宋_GBK"/>
          <w:szCs w:val="21"/>
        </w:rPr>
        <w:fldChar w:fldCharType="separate"/>
      </w:r>
      <w:r>
        <w:rPr>
          <w:rFonts w:hint="eastAsia" w:ascii="方正仿宋_GBK" w:hAnsi="宋体" w:eastAsia="方正仿宋_GBK"/>
          <w:szCs w:val="28"/>
        </w:rPr>
        <w:t>※</w:t>
      </w:r>
      <w:r>
        <w:rPr>
          <w:rFonts w:hint="eastAsia" w:ascii="方正仿宋_GBK" w:eastAsia="方正仿宋_GBK"/>
        </w:rPr>
        <w:t>二、服务范围、要求及标准</w:t>
      </w:r>
      <w:r>
        <w:tab/>
      </w:r>
      <w:r>
        <w:fldChar w:fldCharType="begin"/>
      </w:r>
      <w:r>
        <w:instrText xml:space="preserve"> PAGEREF _Toc15715 \h </w:instrText>
      </w:r>
      <w:r>
        <w:fldChar w:fldCharType="separate"/>
      </w:r>
      <w:r>
        <w:t>- 6 -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_Toc3181 </w:instrText>
      </w:r>
      <w:r>
        <w:rPr>
          <w:rFonts w:hint="eastAsia" w:ascii="方正仿宋_GBK" w:hAnsi="宋体" w:eastAsia="方正仿宋_GBK"/>
          <w:szCs w:val="21"/>
        </w:rPr>
        <w:fldChar w:fldCharType="separate"/>
      </w:r>
      <w:r>
        <w:rPr>
          <w:rFonts w:hint="eastAsia" w:ascii="方正仿宋_GBK" w:eastAsia="方正仿宋_GBK" w:cs="Times New Roman"/>
          <w:lang w:val="en-US" w:eastAsia="zh-CN"/>
        </w:rPr>
        <w:t>三、</w:t>
      </w:r>
      <w:r>
        <w:rPr>
          <w:rFonts w:hint="eastAsia" w:ascii="方正仿宋_GBK" w:eastAsia="方正仿宋_GBK" w:cs="Times New Roman"/>
        </w:rPr>
        <w:t>项目基本概况介绍</w:t>
      </w:r>
      <w:r>
        <w:rPr>
          <w:rFonts w:hint="eastAsia" w:ascii="方正仿宋_GBK" w:eastAsia="方正仿宋_GBK" w:cs="Times New Roman"/>
          <w:lang w:eastAsia="zh-CN"/>
        </w:rPr>
        <w:t>（</w:t>
      </w:r>
      <w:r>
        <w:rPr>
          <w:rFonts w:hint="eastAsia" w:ascii="方正仿宋_GBK" w:eastAsia="方正仿宋_GBK" w:cs="Times New Roman"/>
          <w:lang w:val="en-US" w:eastAsia="zh-CN"/>
        </w:rPr>
        <w:t>该部分内容投标人可不作响应</w:t>
      </w:r>
      <w:r>
        <w:rPr>
          <w:rFonts w:hint="eastAsia" w:ascii="方正仿宋_GBK" w:eastAsia="方正仿宋_GBK" w:cs="Times New Roman"/>
          <w:lang w:eastAsia="zh-CN"/>
        </w:rPr>
        <w:t>）</w:t>
      </w:r>
      <w:r>
        <w:tab/>
      </w:r>
      <w:r>
        <w:fldChar w:fldCharType="begin"/>
      </w:r>
      <w:r>
        <w:instrText xml:space="preserve"> PAGEREF _Toc3181 \h </w:instrText>
      </w:r>
      <w:r>
        <w:fldChar w:fldCharType="separate"/>
      </w:r>
      <w:r>
        <w:t>- 6 -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_Toc21674 </w:instrText>
      </w:r>
      <w:r>
        <w:rPr>
          <w:rFonts w:hint="eastAsia" w:ascii="方正仿宋_GBK" w:hAnsi="宋体" w:eastAsia="方正仿宋_GBK"/>
          <w:szCs w:val="21"/>
        </w:rPr>
        <w:fldChar w:fldCharType="separate"/>
      </w:r>
      <w:r>
        <w:rPr>
          <w:rFonts w:hint="eastAsia" w:ascii="方正仿宋_GBK" w:eastAsia="方正仿宋_GBK"/>
          <w:lang w:val="en-US" w:eastAsia="zh-CN"/>
        </w:rPr>
        <w:t>四</w:t>
      </w:r>
      <w:r>
        <w:rPr>
          <w:rFonts w:hint="eastAsia" w:ascii="方正仿宋_GBK" w:eastAsia="方正仿宋_GBK"/>
        </w:rPr>
        <w:t>、招标项目服务需求</w:t>
      </w:r>
      <w:r>
        <w:tab/>
      </w:r>
      <w:r>
        <w:fldChar w:fldCharType="begin"/>
      </w:r>
      <w:r>
        <w:instrText xml:space="preserve"> PAGEREF _Toc21674 \h </w:instrText>
      </w:r>
      <w:r>
        <w:fldChar w:fldCharType="separate"/>
      </w:r>
      <w:r>
        <w:t>- 7 -</w:t>
      </w:r>
      <w:r>
        <w:fldChar w:fldCharType="end"/>
      </w:r>
      <w:r>
        <w:rPr>
          <w:rFonts w:hint="eastAsia" w:ascii="方正仿宋_GBK" w:hAnsi="宋体" w:eastAsia="方正仿宋_GBK"/>
          <w:szCs w:val="21"/>
        </w:rPr>
        <w:fldChar w:fldCharType="end"/>
      </w:r>
    </w:p>
    <w:p>
      <w:pPr>
        <w:pStyle w:val="11"/>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_Toc25426 </w:instrText>
      </w:r>
      <w:r>
        <w:rPr>
          <w:rFonts w:hint="eastAsia" w:ascii="方正仿宋_GBK" w:hAnsi="宋体" w:eastAsia="方正仿宋_GBK"/>
          <w:szCs w:val="21"/>
        </w:rPr>
        <w:fldChar w:fldCharType="separate"/>
      </w:r>
      <w:r>
        <w:rPr>
          <w:rFonts w:hint="eastAsia" w:ascii="方正仿宋_GBK" w:eastAsia="方正仿宋_GBK"/>
        </w:rPr>
        <w:t>第三篇  项目商务需求</w:t>
      </w:r>
      <w:r>
        <w:tab/>
      </w:r>
      <w:r>
        <w:fldChar w:fldCharType="begin"/>
      </w:r>
      <w:r>
        <w:instrText xml:space="preserve"> PAGEREF _Toc25426 \h </w:instrText>
      </w:r>
      <w:r>
        <w:fldChar w:fldCharType="separate"/>
      </w:r>
      <w:r>
        <w:t>- 11 -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_Toc10991 </w:instrText>
      </w:r>
      <w:r>
        <w:rPr>
          <w:rFonts w:hint="eastAsia" w:ascii="方正仿宋_GBK" w:hAnsi="宋体" w:eastAsia="方正仿宋_GBK"/>
          <w:szCs w:val="21"/>
        </w:rPr>
        <w:fldChar w:fldCharType="separate"/>
      </w:r>
      <w:r>
        <w:rPr>
          <w:rFonts w:hint="eastAsia" w:ascii="方正仿宋_GBK" w:eastAsia="方正仿宋_GBK"/>
          <w:szCs w:val="24"/>
        </w:rPr>
        <w:t>一、服务期</w:t>
      </w:r>
      <w:r>
        <w:rPr>
          <w:rFonts w:hint="eastAsia" w:ascii="方正仿宋_GBK" w:eastAsia="方正仿宋_GBK"/>
          <w:szCs w:val="24"/>
          <w:lang w:val="en-US" w:eastAsia="zh-CN"/>
        </w:rPr>
        <w:t>及</w:t>
      </w:r>
      <w:r>
        <w:rPr>
          <w:rFonts w:hint="eastAsia" w:ascii="方正仿宋_GBK" w:eastAsia="方正仿宋_GBK"/>
          <w:szCs w:val="24"/>
        </w:rPr>
        <w:t>服务地点</w:t>
      </w:r>
      <w:r>
        <w:tab/>
      </w:r>
      <w:r>
        <w:fldChar w:fldCharType="begin"/>
      </w:r>
      <w:r>
        <w:instrText xml:space="preserve"> PAGEREF _Toc10991 \h </w:instrText>
      </w:r>
      <w:r>
        <w:fldChar w:fldCharType="separate"/>
      </w:r>
      <w:r>
        <w:t>- 11 -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_Toc15435 </w:instrText>
      </w:r>
      <w:r>
        <w:rPr>
          <w:rFonts w:hint="eastAsia" w:ascii="方正仿宋_GBK" w:hAnsi="宋体" w:eastAsia="方正仿宋_GBK"/>
          <w:szCs w:val="21"/>
        </w:rPr>
        <w:fldChar w:fldCharType="separate"/>
      </w:r>
      <w:r>
        <w:rPr>
          <w:rFonts w:hint="eastAsia" w:ascii="方正仿宋_GBK" w:eastAsia="方正仿宋_GBK"/>
          <w:szCs w:val="24"/>
        </w:rPr>
        <w:t>二、报价要求</w:t>
      </w:r>
      <w:r>
        <w:tab/>
      </w:r>
      <w:r>
        <w:fldChar w:fldCharType="begin"/>
      </w:r>
      <w:r>
        <w:instrText xml:space="preserve"> PAGEREF _Toc15435 \h </w:instrText>
      </w:r>
      <w:r>
        <w:fldChar w:fldCharType="separate"/>
      </w:r>
      <w:r>
        <w:t>- 11 -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_Toc18124 </w:instrText>
      </w:r>
      <w:r>
        <w:rPr>
          <w:rFonts w:hint="eastAsia" w:ascii="方正仿宋_GBK" w:hAnsi="宋体" w:eastAsia="方正仿宋_GBK"/>
          <w:szCs w:val="21"/>
        </w:rPr>
        <w:fldChar w:fldCharType="separate"/>
      </w:r>
      <w:r>
        <w:rPr>
          <w:rFonts w:hint="eastAsia" w:ascii="方正仿宋_GBK" w:eastAsia="方正仿宋_GBK"/>
          <w:szCs w:val="24"/>
        </w:rPr>
        <w:t>三、付款方式</w:t>
      </w:r>
      <w:r>
        <w:tab/>
      </w:r>
      <w:r>
        <w:fldChar w:fldCharType="begin"/>
      </w:r>
      <w:r>
        <w:instrText xml:space="preserve"> PAGEREF _Toc18124 \h </w:instrText>
      </w:r>
      <w:r>
        <w:fldChar w:fldCharType="separate"/>
      </w:r>
      <w:r>
        <w:t>- 11 -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_Toc17916 </w:instrText>
      </w:r>
      <w:r>
        <w:rPr>
          <w:rFonts w:hint="eastAsia" w:ascii="方正仿宋_GBK" w:hAnsi="宋体" w:eastAsia="方正仿宋_GBK"/>
          <w:szCs w:val="21"/>
        </w:rPr>
        <w:fldChar w:fldCharType="separate"/>
      </w:r>
      <w:r>
        <w:rPr>
          <w:rFonts w:hint="eastAsia" w:ascii="方正仿宋_GBK" w:eastAsia="方正仿宋_GBK" w:cs="Times New Roman"/>
          <w:szCs w:val="24"/>
          <w:lang w:eastAsia="zh-CN"/>
        </w:rPr>
        <w:t>※四、监理团队</w:t>
      </w:r>
      <w:r>
        <w:tab/>
      </w:r>
      <w:r>
        <w:fldChar w:fldCharType="begin"/>
      </w:r>
      <w:r>
        <w:instrText xml:space="preserve"> PAGEREF _Toc17916 \h </w:instrText>
      </w:r>
      <w:r>
        <w:fldChar w:fldCharType="separate"/>
      </w:r>
      <w:r>
        <w:t>- 11 -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_Toc7423 </w:instrText>
      </w:r>
      <w:r>
        <w:rPr>
          <w:rFonts w:hint="eastAsia" w:ascii="方正仿宋_GBK" w:hAnsi="宋体" w:eastAsia="方正仿宋_GBK"/>
          <w:szCs w:val="21"/>
        </w:rPr>
        <w:fldChar w:fldCharType="separate"/>
      </w:r>
      <w:r>
        <w:rPr>
          <w:rFonts w:hint="eastAsia" w:ascii="方正仿宋_GBK" w:eastAsia="方正仿宋_GBK" w:cs="Times New Roman"/>
          <w:szCs w:val="24"/>
          <w:lang w:eastAsia="zh-CN"/>
        </w:rPr>
        <w:t>五、知识产权</w:t>
      </w:r>
      <w:r>
        <w:tab/>
      </w:r>
      <w:r>
        <w:fldChar w:fldCharType="begin"/>
      </w:r>
      <w:r>
        <w:instrText xml:space="preserve"> PAGEREF _Toc7423 \h </w:instrText>
      </w:r>
      <w:r>
        <w:fldChar w:fldCharType="separate"/>
      </w:r>
      <w:r>
        <w:t>- 12 -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_Toc18480 </w:instrText>
      </w:r>
      <w:r>
        <w:rPr>
          <w:rFonts w:hint="eastAsia" w:ascii="方正仿宋_GBK" w:hAnsi="宋体" w:eastAsia="方正仿宋_GBK"/>
          <w:szCs w:val="21"/>
        </w:rPr>
        <w:fldChar w:fldCharType="separate"/>
      </w:r>
      <w:r>
        <w:rPr>
          <w:rFonts w:hint="eastAsia" w:ascii="方正仿宋_GBK" w:eastAsia="方正仿宋_GBK" w:cs="Times New Roman"/>
          <w:szCs w:val="24"/>
          <w:lang w:val="en-US" w:eastAsia="zh-CN"/>
        </w:rPr>
        <w:t>六</w:t>
      </w:r>
      <w:r>
        <w:rPr>
          <w:rFonts w:hint="eastAsia" w:ascii="方正仿宋_GBK" w:eastAsia="方正仿宋_GBK" w:cs="Times New Roman"/>
          <w:szCs w:val="24"/>
          <w:lang w:eastAsia="zh-CN"/>
        </w:rPr>
        <w:t>、违约责任</w:t>
      </w:r>
      <w:r>
        <w:tab/>
      </w:r>
      <w:r>
        <w:fldChar w:fldCharType="begin"/>
      </w:r>
      <w:r>
        <w:instrText xml:space="preserve"> PAGEREF _Toc18480 \h </w:instrText>
      </w:r>
      <w:r>
        <w:fldChar w:fldCharType="separate"/>
      </w:r>
      <w:r>
        <w:t>- 12 -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_Toc27685 </w:instrText>
      </w:r>
      <w:r>
        <w:rPr>
          <w:rFonts w:hint="eastAsia" w:ascii="方正仿宋_GBK" w:hAnsi="宋体" w:eastAsia="方正仿宋_GBK"/>
          <w:szCs w:val="21"/>
        </w:rPr>
        <w:fldChar w:fldCharType="separate"/>
      </w:r>
      <w:r>
        <w:rPr>
          <w:rFonts w:hint="eastAsia" w:ascii="方正仿宋_GBK" w:eastAsia="方正仿宋_GBK" w:cs="Times New Roman"/>
          <w:szCs w:val="24"/>
          <w:lang w:val="en-US" w:eastAsia="zh-CN"/>
        </w:rPr>
        <w:t>七</w:t>
      </w:r>
      <w:r>
        <w:rPr>
          <w:rFonts w:hint="eastAsia" w:ascii="方正仿宋_GBK" w:eastAsia="方正仿宋_GBK" w:cs="Times New Roman"/>
          <w:szCs w:val="24"/>
          <w:lang w:eastAsia="zh-CN"/>
        </w:rPr>
        <w:t>、其他</w:t>
      </w:r>
      <w:r>
        <w:tab/>
      </w:r>
      <w:r>
        <w:fldChar w:fldCharType="begin"/>
      </w:r>
      <w:r>
        <w:instrText xml:space="preserve"> PAGEREF _Toc27685 \h </w:instrText>
      </w:r>
      <w:r>
        <w:fldChar w:fldCharType="separate"/>
      </w:r>
      <w:r>
        <w:t>- 12 -</w:t>
      </w:r>
      <w:r>
        <w:fldChar w:fldCharType="end"/>
      </w:r>
      <w:r>
        <w:rPr>
          <w:rFonts w:hint="eastAsia" w:ascii="方正仿宋_GBK" w:hAnsi="宋体" w:eastAsia="方正仿宋_GBK"/>
          <w:szCs w:val="21"/>
        </w:rPr>
        <w:fldChar w:fldCharType="end"/>
      </w:r>
    </w:p>
    <w:p>
      <w:pPr>
        <w:pStyle w:val="11"/>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_Toc11548 </w:instrText>
      </w:r>
      <w:r>
        <w:rPr>
          <w:rFonts w:hint="eastAsia" w:ascii="方正仿宋_GBK" w:hAnsi="宋体" w:eastAsia="方正仿宋_GBK"/>
          <w:szCs w:val="21"/>
        </w:rPr>
        <w:fldChar w:fldCharType="separate"/>
      </w:r>
      <w:r>
        <w:rPr>
          <w:rFonts w:hint="eastAsia" w:ascii="方正仿宋_GBK" w:eastAsia="方正仿宋_GBK"/>
        </w:rPr>
        <w:t>第四篇  资格审查及评标办法</w:t>
      </w:r>
      <w:r>
        <w:tab/>
      </w:r>
      <w:r>
        <w:fldChar w:fldCharType="begin"/>
      </w:r>
      <w:r>
        <w:instrText xml:space="preserve"> PAGEREF _Toc11548 \h </w:instrText>
      </w:r>
      <w:r>
        <w:fldChar w:fldCharType="separate"/>
      </w:r>
      <w:r>
        <w:t>- 13 -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_Toc19300 </w:instrText>
      </w:r>
      <w:r>
        <w:rPr>
          <w:rFonts w:hint="eastAsia" w:ascii="方正仿宋_GBK" w:hAnsi="宋体" w:eastAsia="方正仿宋_GBK"/>
          <w:szCs w:val="21"/>
        </w:rPr>
        <w:fldChar w:fldCharType="separate"/>
      </w:r>
      <w:r>
        <w:rPr>
          <w:rFonts w:hint="eastAsia" w:ascii="方正仿宋_GBK" w:eastAsia="方正仿宋_GBK"/>
          <w:szCs w:val="24"/>
        </w:rPr>
        <w:t>一、资格审查</w:t>
      </w:r>
      <w:r>
        <w:tab/>
      </w:r>
      <w:r>
        <w:fldChar w:fldCharType="begin"/>
      </w:r>
      <w:r>
        <w:instrText xml:space="preserve"> PAGEREF _Toc19300 \h </w:instrText>
      </w:r>
      <w:r>
        <w:fldChar w:fldCharType="separate"/>
      </w:r>
      <w:r>
        <w:t>- 13 -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_Toc22003 </w:instrText>
      </w:r>
      <w:r>
        <w:rPr>
          <w:rFonts w:hint="eastAsia" w:ascii="方正仿宋_GBK" w:hAnsi="宋体" w:eastAsia="方正仿宋_GBK"/>
          <w:szCs w:val="21"/>
        </w:rPr>
        <w:fldChar w:fldCharType="separate"/>
      </w:r>
      <w:r>
        <w:rPr>
          <w:rFonts w:hint="eastAsia" w:ascii="方正仿宋_GBK" w:eastAsia="方正仿宋_GBK"/>
          <w:szCs w:val="24"/>
        </w:rPr>
        <w:t>二、评标方法</w:t>
      </w:r>
      <w:r>
        <w:tab/>
      </w:r>
      <w:r>
        <w:fldChar w:fldCharType="begin"/>
      </w:r>
      <w:r>
        <w:instrText xml:space="preserve"> PAGEREF _Toc22003 \h </w:instrText>
      </w:r>
      <w:r>
        <w:fldChar w:fldCharType="separate"/>
      </w:r>
      <w:r>
        <w:t>- 14 -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_Toc11072 </w:instrText>
      </w:r>
      <w:r>
        <w:rPr>
          <w:rFonts w:hint="eastAsia" w:ascii="方正仿宋_GBK" w:hAnsi="宋体" w:eastAsia="方正仿宋_GBK"/>
          <w:szCs w:val="21"/>
        </w:rPr>
        <w:fldChar w:fldCharType="separate"/>
      </w:r>
      <w:r>
        <w:rPr>
          <w:rFonts w:hint="eastAsia" w:ascii="方正仿宋_GBK" w:eastAsia="方正仿宋_GBK"/>
          <w:szCs w:val="24"/>
        </w:rPr>
        <w:t>三、评标标准</w:t>
      </w:r>
      <w:r>
        <w:tab/>
      </w:r>
      <w:r>
        <w:fldChar w:fldCharType="begin"/>
      </w:r>
      <w:r>
        <w:instrText xml:space="preserve"> PAGEREF _Toc11072 \h </w:instrText>
      </w:r>
      <w:r>
        <w:fldChar w:fldCharType="separate"/>
      </w:r>
      <w:r>
        <w:t>- 15 -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_Toc7389 </w:instrText>
      </w:r>
      <w:r>
        <w:rPr>
          <w:rFonts w:hint="eastAsia" w:ascii="方正仿宋_GBK" w:hAnsi="宋体" w:eastAsia="方正仿宋_GBK"/>
          <w:szCs w:val="21"/>
        </w:rPr>
        <w:fldChar w:fldCharType="separate"/>
      </w:r>
      <w:r>
        <w:rPr>
          <w:rFonts w:hint="eastAsia" w:ascii="方正仿宋_GBK" w:eastAsia="方正仿宋_GBK"/>
          <w:szCs w:val="24"/>
        </w:rPr>
        <w:t>四、无效投标条款</w:t>
      </w:r>
      <w:r>
        <w:tab/>
      </w:r>
      <w:r>
        <w:fldChar w:fldCharType="begin"/>
      </w:r>
      <w:r>
        <w:instrText xml:space="preserve"> PAGEREF _Toc7389 \h </w:instrText>
      </w:r>
      <w:r>
        <w:fldChar w:fldCharType="separate"/>
      </w:r>
      <w:r>
        <w:t>- 18 -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_Toc16937 </w:instrText>
      </w:r>
      <w:r>
        <w:rPr>
          <w:rFonts w:hint="eastAsia" w:ascii="方正仿宋_GBK" w:hAnsi="宋体" w:eastAsia="方正仿宋_GBK"/>
          <w:szCs w:val="21"/>
        </w:rPr>
        <w:fldChar w:fldCharType="separate"/>
      </w:r>
      <w:r>
        <w:rPr>
          <w:rFonts w:hint="eastAsia" w:ascii="方正仿宋_GBK" w:eastAsia="方正仿宋_GBK"/>
          <w:szCs w:val="24"/>
        </w:rPr>
        <w:t>五、废标条款</w:t>
      </w:r>
      <w:r>
        <w:tab/>
      </w:r>
      <w:r>
        <w:fldChar w:fldCharType="begin"/>
      </w:r>
      <w:r>
        <w:instrText xml:space="preserve"> PAGEREF _Toc16937 \h </w:instrText>
      </w:r>
      <w:r>
        <w:fldChar w:fldCharType="separate"/>
      </w:r>
      <w:r>
        <w:t>- 18 -</w:t>
      </w:r>
      <w:r>
        <w:fldChar w:fldCharType="end"/>
      </w:r>
      <w:r>
        <w:rPr>
          <w:rFonts w:hint="eastAsia" w:ascii="方正仿宋_GBK" w:hAnsi="宋体" w:eastAsia="方正仿宋_GBK"/>
          <w:szCs w:val="21"/>
        </w:rPr>
        <w:fldChar w:fldCharType="end"/>
      </w:r>
    </w:p>
    <w:p>
      <w:pPr>
        <w:pStyle w:val="11"/>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_Toc14280 </w:instrText>
      </w:r>
      <w:r>
        <w:rPr>
          <w:rFonts w:hint="eastAsia" w:ascii="方正仿宋_GBK" w:hAnsi="宋体" w:eastAsia="方正仿宋_GBK"/>
          <w:szCs w:val="21"/>
        </w:rPr>
        <w:fldChar w:fldCharType="separate"/>
      </w:r>
      <w:r>
        <w:rPr>
          <w:rFonts w:hint="eastAsia" w:ascii="方正仿宋_GBK" w:eastAsia="方正仿宋_GBK"/>
        </w:rPr>
        <w:t>第五篇  投标人须知</w:t>
      </w:r>
      <w:r>
        <w:tab/>
      </w:r>
      <w:r>
        <w:fldChar w:fldCharType="begin"/>
      </w:r>
      <w:r>
        <w:instrText xml:space="preserve"> PAGEREF _Toc14280 \h </w:instrText>
      </w:r>
      <w:r>
        <w:fldChar w:fldCharType="separate"/>
      </w:r>
      <w:r>
        <w:t>- 20 -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_Toc27281 </w:instrText>
      </w:r>
      <w:r>
        <w:rPr>
          <w:rFonts w:hint="eastAsia" w:ascii="方正仿宋_GBK" w:hAnsi="宋体" w:eastAsia="方正仿宋_GBK"/>
          <w:szCs w:val="21"/>
        </w:rPr>
        <w:fldChar w:fldCharType="separate"/>
      </w:r>
      <w:r>
        <w:rPr>
          <w:rFonts w:hint="eastAsia" w:ascii="方正仿宋_GBK" w:eastAsia="方正仿宋_GBK"/>
        </w:rPr>
        <w:t>一、投标人</w:t>
      </w:r>
      <w:r>
        <w:tab/>
      </w:r>
      <w:r>
        <w:fldChar w:fldCharType="begin"/>
      </w:r>
      <w:r>
        <w:instrText xml:space="preserve"> PAGEREF _Toc27281 \h </w:instrText>
      </w:r>
      <w:r>
        <w:fldChar w:fldCharType="separate"/>
      </w:r>
      <w:r>
        <w:t>- 20 -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_Toc2740 </w:instrText>
      </w:r>
      <w:r>
        <w:rPr>
          <w:rFonts w:hint="eastAsia" w:ascii="方正仿宋_GBK" w:hAnsi="宋体" w:eastAsia="方正仿宋_GBK"/>
          <w:szCs w:val="21"/>
        </w:rPr>
        <w:fldChar w:fldCharType="separate"/>
      </w:r>
      <w:r>
        <w:rPr>
          <w:rFonts w:hint="eastAsia" w:ascii="方正仿宋_GBK" w:eastAsia="方正仿宋_GBK"/>
        </w:rPr>
        <w:t>二、招标文件</w:t>
      </w:r>
      <w:r>
        <w:tab/>
      </w:r>
      <w:r>
        <w:fldChar w:fldCharType="begin"/>
      </w:r>
      <w:r>
        <w:instrText xml:space="preserve"> PAGEREF _Toc2740 \h </w:instrText>
      </w:r>
      <w:r>
        <w:fldChar w:fldCharType="separate"/>
      </w:r>
      <w:r>
        <w:t>- 20 -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_Toc26242 </w:instrText>
      </w:r>
      <w:r>
        <w:rPr>
          <w:rFonts w:hint="eastAsia" w:ascii="方正仿宋_GBK" w:hAnsi="宋体" w:eastAsia="方正仿宋_GBK"/>
          <w:szCs w:val="21"/>
        </w:rPr>
        <w:fldChar w:fldCharType="separate"/>
      </w:r>
      <w:r>
        <w:rPr>
          <w:rFonts w:hint="eastAsia" w:ascii="方正仿宋_GBK" w:eastAsia="方正仿宋_GBK"/>
        </w:rPr>
        <w:t>三、投标文件</w:t>
      </w:r>
      <w:r>
        <w:tab/>
      </w:r>
      <w:r>
        <w:fldChar w:fldCharType="begin"/>
      </w:r>
      <w:r>
        <w:instrText xml:space="preserve"> PAGEREF _Toc26242 \h </w:instrText>
      </w:r>
      <w:r>
        <w:fldChar w:fldCharType="separate"/>
      </w:r>
      <w:r>
        <w:t>- 20 -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_Toc11621 </w:instrText>
      </w:r>
      <w:r>
        <w:rPr>
          <w:rFonts w:hint="eastAsia" w:ascii="方正仿宋_GBK" w:hAnsi="宋体" w:eastAsia="方正仿宋_GBK"/>
          <w:szCs w:val="21"/>
        </w:rPr>
        <w:fldChar w:fldCharType="separate"/>
      </w:r>
      <w:r>
        <w:rPr>
          <w:rFonts w:hint="eastAsia" w:ascii="方正仿宋_GBK" w:eastAsia="方正仿宋_GBK"/>
        </w:rPr>
        <w:t>四、开标</w:t>
      </w:r>
      <w:r>
        <w:tab/>
      </w:r>
      <w:r>
        <w:fldChar w:fldCharType="begin"/>
      </w:r>
      <w:r>
        <w:instrText xml:space="preserve"> PAGEREF _Toc11621 \h </w:instrText>
      </w:r>
      <w:r>
        <w:fldChar w:fldCharType="separate"/>
      </w:r>
      <w:r>
        <w:t>- 22 -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_Toc23817 </w:instrText>
      </w:r>
      <w:r>
        <w:rPr>
          <w:rFonts w:hint="eastAsia" w:ascii="方正仿宋_GBK" w:hAnsi="宋体" w:eastAsia="方正仿宋_GBK"/>
          <w:szCs w:val="21"/>
        </w:rPr>
        <w:fldChar w:fldCharType="separate"/>
      </w:r>
      <w:r>
        <w:rPr>
          <w:rFonts w:hint="eastAsia" w:ascii="方正仿宋_GBK" w:eastAsia="方正仿宋_GBK"/>
        </w:rPr>
        <w:t>五、评标</w:t>
      </w:r>
      <w:r>
        <w:tab/>
      </w:r>
      <w:r>
        <w:fldChar w:fldCharType="begin"/>
      </w:r>
      <w:r>
        <w:instrText xml:space="preserve"> PAGEREF _Toc23817 \h </w:instrText>
      </w:r>
      <w:r>
        <w:fldChar w:fldCharType="separate"/>
      </w:r>
      <w:r>
        <w:t>- 22 -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_Toc18337 </w:instrText>
      </w:r>
      <w:r>
        <w:rPr>
          <w:rFonts w:hint="eastAsia" w:ascii="方正仿宋_GBK" w:hAnsi="宋体" w:eastAsia="方正仿宋_GBK"/>
          <w:szCs w:val="21"/>
        </w:rPr>
        <w:fldChar w:fldCharType="separate"/>
      </w:r>
      <w:r>
        <w:rPr>
          <w:rFonts w:hint="eastAsia" w:ascii="方正仿宋_GBK" w:eastAsia="方正仿宋_GBK"/>
        </w:rPr>
        <w:t>六、定标</w:t>
      </w:r>
      <w:r>
        <w:tab/>
      </w:r>
      <w:r>
        <w:fldChar w:fldCharType="begin"/>
      </w:r>
      <w:r>
        <w:instrText xml:space="preserve"> PAGEREF _Toc18337 \h </w:instrText>
      </w:r>
      <w:r>
        <w:fldChar w:fldCharType="separate"/>
      </w:r>
      <w:r>
        <w:t>- 22 -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_Toc18431 </w:instrText>
      </w:r>
      <w:r>
        <w:rPr>
          <w:rFonts w:hint="eastAsia" w:ascii="方正仿宋_GBK" w:hAnsi="宋体" w:eastAsia="方正仿宋_GBK"/>
          <w:szCs w:val="21"/>
        </w:rPr>
        <w:fldChar w:fldCharType="separate"/>
      </w:r>
      <w:r>
        <w:rPr>
          <w:rFonts w:hint="eastAsia" w:ascii="方正仿宋_GBK" w:eastAsia="方正仿宋_GBK"/>
        </w:rPr>
        <w:t>七、中标</w:t>
      </w:r>
      <w:r>
        <w:tab/>
      </w:r>
      <w:r>
        <w:fldChar w:fldCharType="begin"/>
      </w:r>
      <w:r>
        <w:instrText xml:space="preserve"> PAGEREF _Toc18431 \h </w:instrText>
      </w:r>
      <w:r>
        <w:fldChar w:fldCharType="separate"/>
      </w:r>
      <w:r>
        <w:t>- 23 -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_Toc16484 </w:instrText>
      </w:r>
      <w:r>
        <w:rPr>
          <w:rFonts w:hint="eastAsia" w:ascii="方正仿宋_GBK" w:hAnsi="宋体" w:eastAsia="方正仿宋_GBK"/>
          <w:szCs w:val="21"/>
        </w:rPr>
        <w:fldChar w:fldCharType="separate"/>
      </w:r>
      <w:r>
        <w:rPr>
          <w:rFonts w:hint="eastAsia" w:ascii="方正仿宋_GBK" w:eastAsia="方正仿宋_GBK"/>
        </w:rPr>
        <w:t>八、</w:t>
      </w:r>
      <w:r>
        <w:rPr>
          <w:rFonts w:hint="eastAsia" w:ascii="方正仿宋_GBK" w:hAnsi="仿宋" w:eastAsia="方正仿宋_GBK" w:cs="仿宋"/>
        </w:rPr>
        <w:t>询问、质疑和投诉</w:t>
      </w:r>
      <w:r>
        <w:tab/>
      </w:r>
      <w:r>
        <w:fldChar w:fldCharType="begin"/>
      </w:r>
      <w:r>
        <w:instrText xml:space="preserve"> PAGEREF _Toc16484 \h </w:instrText>
      </w:r>
      <w:r>
        <w:fldChar w:fldCharType="separate"/>
      </w:r>
      <w:r>
        <w:t>- 23 -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_Toc31976 </w:instrText>
      </w:r>
      <w:r>
        <w:rPr>
          <w:rFonts w:hint="eastAsia" w:ascii="方正仿宋_GBK" w:hAnsi="宋体" w:eastAsia="方正仿宋_GBK"/>
          <w:szCs w:val="21"/>
        </w:rPr>
        <w:fldChar w:fldCharType="separate"/>
      </w:r>
      <w:r>
        <w:rPr>
          <w:rFonts w:hint="eastAsia" w:ascii="方正仿宋_GBK" w:eastAsia="方正仿宋_GBK"/>
        </w:rPr>
        <w:t>九、采购代理服务费</w:t>
      </w:r>
      <w:r>
        <w:tab/>
      </w:r>
      <w:r>
        <w:fldChar w:fldCharType="begin"/>
      </w:r>
      <w:r>
        <w:instrText xml:space="preserve"> PAGEREF _Toc31976 \h </w:instrText>
      </w:r>
      <w:r>
        <w:fldChar w:fldCharType="separate"/>
      </w:r>
      <w:r>
        <w:t>- 24 -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_Toc24498 </w:instrText>
      </w:r>
      <w:r>
        <w:rPr>
          <w:rFonts w:hint="eastAsia" w:ascii="方正仿宋_GBK" w:hAnsi="宋体" w:eastAsia="方正仿宋_GBK"/>
          <w:szCs w:val="21"/>
        </w:rPr>
        <w:fldChar w:fldCharType="separate"/>
      </w:r>
      <w:r>
        <w:rPr>
          <w:rFonts w:hint="eastAsia" w:ascii="方正仿宋_GBK" w:eastAsia="方正仿宋_GBK"/>
        </w:rPr>
        <w:t>十、交易服务费</w:t>
      </w:r>
      <w:r>
        <w:tab/>
      </w:r>
      <w:r>
        <w:fldChar w:fldCharType="begin"/>
      </w:r>
      <w:r>
        <w:instrText xml:space="preserve"> PAGEREF _Toc24498 \h </w:instrText>
      </w:r>
      <w:r>
        <w:fldChar w:fldCharType="separate"/>
      </w:r>
      <w:r>
        <w:t>- 25 -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_Toc4613 </w:instrText>
      </w:r>
      <w:r>
        <w:rPr>
          <w:rFonts w:hint="eastAsia" w:ascii="方正仿宋_GBK" w:hAnsi="宋体" w:eastAsia="方正仿宋_GBK"/>
          <w:szCs w:val="21"/>
        </w:rPr>
        <w:fldChar w:fldCharType="separate"/>
      </w:r>
      <w:r>
        <w:rPr>
          <w:rFonts w:hint="eastAsia" w:ascii="方正仿宋_GBK" w:eastAsia="方正仿宋_GBK"/>
        </w:rPr>
        <w:t>十一、签订合同</w:t>
      </w:r>
      <w:r>
        <w:tab/>
      </w:r>
      <w:r>
        <w:fldChar w:fldCharType="begin"/>
      </w:r>
      <w:r>
        <w:instrText xml:space="preserve"> PAGEREF _Toc4613 \h </w:instrText>
      </w:r>
      <w:r>
        <w:fldChar w:fldCharType="separate"/>
      </w:r>
      <w:r>
        <w:t>- 25 -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_Toc16361 </w:instrText>
      </w:r>
      <w:r>
        <w:rPr>
          <w:rFonts w:hint="eastAsia" w:ascii="方正仿宋_GBK" w:hAnsi="宋体" w:eastAsia="方正仿宋_GBK"/>
          <w:szCs w:val="21"/>
        </w:rPr>
        <w:fldChar w:fldCharType="separate"/>
      </w:r>
      <w:r>
        <w:rPr>
          <w:rFonts w:hint="eastAsia" w:ascii="方正仿宋_GBK" w:eastAsia="方正仿宋_GBK"/>
        </w:rPr>
        <w:t>十二、政府采购信用融资</w:t>
      </w:r>
      <w:r>
        <w:tab/>
      </w:r>
      <w:r>
        <w:fldChar w:fldCharType="begin"/>
      </w:r>
      <w:r>
        <w:instrText xml:space="preserve"> PAGEREF _Toc16361 \h </w:instrText>
      </w:r>
      <w:r>
        <w:fldChar w:fldCharType="separate"/>
      </w:r>
      <w:r>
        <w:t>- 26 -</w:t>
      </w:r>
      <w:r>
        <w:fldChar w:fldCharType="end"/>
      </w:r>
      <w:r>
        <w:rPr>
          <w:rFonts w:hint="eastAsia" w:ascii="方正仿宋_GBK" w:hAnsi="宋体" w:eastAsia="方正仿宋_GBK"/>
          <w:szCs w:val="21"/>
        </w:rPr>
        <w:fldChar w:fldCharType="end"/>
      </w:r>
    </w:p>
    <w:p>
      <w:pPr>
        <w:pStyle w:val="11"/>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_Toc10451 </w:instrText>
      </w:r>
      <w:r>
        <w:rPr>
          <w:rFonts w:hint="eastAsia" w:ascii="方正仿宋_GBK" w:hAnsi="宋体" w:eastAsia="方正仿宋_GBK"/>
          <w:szCs w:val="21"/>
        </w:rPr>
        <w:fldChar w:fldCharType="separate"/>
      </w:r>
      <w:r>
        <w:rPr>
          <w:rFonts w:hint="eastAsia" w:ascii="方正仿宋_GBK" w:eastAsia="方正仿宋_GBK"/>
        </w:rPr>
        <w:t>第六篇  合同主要条款和格式合同（样本）</w:t>
      </w:r>
      <w:r>
        <w:tab/>
      </w:r>
      <w:r>
        <w:fldChar w:fldCharType="begin"/>
      </w:r>
      <w:r>
        <w:instrText xml:space="preserve"> PAGEREF _Toc10451 \h </w:instrText>
      </w:r>
      <w:r>
        <w:fldChar w:fldCharType="separate"/>
      </w:r>
      <w:r>
        <w:t>- 27 -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_Toc4808 </w:instrText>
      </w:r>
      <w:r>
        <w:rPr>
          <w:rFonts w:hint="eastAsia" w:ascii="方正仿宋_GBK" w:hAnsi="宋体" w:eastAsia="方正仿宋_GBK"/>
          <w:szCs w:val="21"/>
        </w:rPr>
        <w:fldChar w:fldCharType="separate"/>
      </w:r>
      <w:r>
        <w:rPr>
          <w:rFonts w:hint="eastAsia" w:ascii="方正仿宋_GBK" w:eastAsia="方正仿宋_GBK"/>
        </w:rPr>
        <w:t>政府采购合同（格式）</w:t>
      </w:r>
      <w:r>
        <w:tab/>
      </w:r>
      <w:r>
        <w:fldChar w:fldCharType="begin"/>
      </w:r>
      <w:r>
        <w:instrText xml:space="preserve"> PAGEREF _Toc4808 \h </w:instrText>
      </w:r>
      <w:r>
        <w:fldChar w:fldCharType="separate"/>
      </w:r>
      <w:r>
        <w:t>- 27 -</w:t>
      </w:r>
      <w:r>
        <w:fldChar w:fldCharType="end"/>
      </w:r>
      <w:r>
        <w:rPr>
          <w:rFonts w:hint="eastAsia" w:ascii="方正仿宋_GBK" w:hAnsi="宋体" w:eastAsia="方正仿宋_GBK"/>
          <w:szCs w:val="21"/>
        </w:rPr>
        <w:fldChar w:fldCharType="end"/>
      </w:r>
    </w:p>
    <w:p>
      <w:pPr>
        <w:pStyle w:val="11"/>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_Toc12671 </w:instrText>
      </w:r>
      <w:r>
        <w:rPr>
          <w:rFonts w:hint="eastAsia" w:ascii="方正仿宋_GBK" w:hAnsi="宋体" w:eastAsia="方正仿宋_GBK"/>
          <w:szCs w:val="21"/>
        </w:rPr>
        <w:fldChar w:fldCharType="separate"/>
      </w:r>
      <w:r>
        <w:rPr>
          <w:rFonts w:hint="eastAsia" w:ascii="方正仿宋_GBK" w:eastAsia="方正仿宋_GBK"/>
        </w:rPr>
        <w:t>第七篇  投标文件格式</w:t>
      </w:r>
      <w:r>
        <w:tab/>
      </w:r>
      <w:r>
        <w:fldChar w:fldCharType="begin"/>
      </w:r>
      <w:r>
        <w:instrText xml:space="preserve"> PAGEREF _Toc12671 \h </w:instrText>
      </w:r>
      <w:r>
        <w:fldChar w:fldCharType="separate"/>
      </w:r>
      <w:r>
        <w:t>- 29 -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_Toc8068 </w:instrText>
      </w:r>
      <w:r>
        <w:rPr>
          <w:rFonts w:hint="eastAsia" w:ascii="方正仿宋_GBK" w:hAnsi="宋体" w:eastAsia="方正仿宋_GBK"/>
          <w:szCs w:val="21"/>
        </w:rPr>
        <w:fldChar w:fldCharType="separate"/>
      </w:r>
      <w:r>
        <w:rPr>
          <w:rFonts w:hint="eastAsia" w:ascii="方正仿宋_GBK" w:eastAsia="方正仿宋_GBK"/>
          <w:szCs w:val="28"/>
        </w:rPr>
        <w:t>一、经济文件</w:t>
      </w:r>
      <w:r>
        <w:tab/>
      </w:r>
      <w:r>
        <w:fldChar w:fldCharType="begin"/>
      </w:r>
      <w:r>
        <w:instrText xml:space="preserve"> PAGEREF _Toc8068 \h </w:instrText>
      </w:r>
      <w:r>
        <w:fldChar w:fldCharType="separate"/>
      </w:r>
      <w:r>
        <w:t>- 30 -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_Toc5926 </w:instrText>
      </w:r>
      <w:r>
        <w:rPr>
          <w:rFonts w:hint="eastAsia" w:ascii="方正仿宋_GBK" w:hAnsi="宋体" w:eastAsia="方正仿宋_GBK"/>
          <w:szCs w:val="21"/>
        </w:rPr>
        <w:fldChar w:fldCharType="separate"/>
      </w:r>
      <w:r>
        <w:rPr>
          <w:rFonts w:hint="eastAsia" w:ascii="方正仿宋_GBK" w:eastAsia="方正仿宋_GBK"/>
          <w:szCs w:val="28"/>
        </w:rPr>
        <w:t>二、服务文件</w:t>
      </w:r>
      <w:r>
        <w:tab/>
      </w:r>
      <w:r>
        <w:fldChar w:fldCharType="begin"/>
      </w:r>
      <w:r>
        <w:instrText xml:space="preserve"> PAGEREF _Toc5926 \h </w:instrText>
      </w:r>
      <w:r>
        <w:fldChar w:fldCharType="separate"/>
      </w:r>
      <w:r>
        <w:t>- 32 -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_Toc19101 </w:instrText>
      </w:r>
      <w:r>
        <w:rPr>
          <w:rFonts w:hint="eastAsia" w:ascii="方正仿宋_GBK" w:hAnsi="宋体" w:eastAsia="方正仿宋_GBK"/>
          <w:szCs w:val="21"/>
        </w:rPr>
        <w:fldChar w:fldCharType="separate"/>
      </w:r>
      <w:r>
        <w:rPr>
          <w:rFonts w:hint="eastAsia" w:ascii="方正仿宋_GBK" w:eastAsia="方正仿宋_GBK"/>
          <w:szCs w:val="28"/>
        </w:rPr>
        <w:t>三、商务文件</w:t>
      </w:r>
      <w:r>
        <w:tab/>
      </w:r>
      <w:r>
        <w:fldChar w:fldCharType="begin"/>
      </w:r>
      <w:r>
        <w:instrText xml:space="preserve"> PAGEREF _Toc19101 \h </w:instrText>
      </w:r>
      <w:r>
        <w:fldChar w:fldCharType="separate"/>
      </w:r>
      <w:r>
        <w:t>- 34 -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_Toc721 </w:instrText>
      </w:r>
      <w:r>
        <w:rPr>
          <w:rFonts w:hint="eastAsia" w:ascii="方正仿宋_GBK" w:hAnsi="宋体" w:eastAsia="方正仿宋_GBK"/>
          <w:szCs w:val="21"/>
        </w:rPr>
        <w:fldChar w:fldCharType="separate"/>
      </w:r>
      <w:r>
        <w:rPr>
          <w:rFonts w:hint="eastAsia" w:ascii="方正仿宋_GBK" w:eastAsia="方正仿宋_GBK"/>
          <w:szCs w:val="28"/>
        </w:rPr>
        <w:t>四、其他</w:t>
      </w:r>
      <w:r>
        <w:tab/>
      </w:r>
      <w:r>
        <w:fldChar w:fldCharType="begin"/>
      </w:r>
      <w:r>
        <w:instrText xml:space="preserve"> PAGEREF _Toc721 \h </w:instrText>
      </w:r>
      <w:r>
        <w:fldChar w:fldCharType="separate"/>
      </w:r>
      <w:r>
        <w:t>- 37 -</w:t>
      </w:r>
      <w:r>
        <w:fldChar w:fldCharType="end"/>
      </w:r>
      <w:r>
        <w:rPr>
          <w:rFonts w:hint="eastAsia" w:ascii="方正仿宋_GBK" w:hAnsi="宋体" w:eastAsia="方正仿宋_GBK"/>
          <w:szCs w:val="21"/>
        </w:rPr>
        <w:fldChar w:fldCharType="end"/>
      </w:r>
    </w:p>
    <w:p>
      <w:pPr>
        <w:pStyle w:val="12"/>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_Toc15705 </w:instrText>
      </w:r>
      <w:r>
        <w:rPr>
          <w:rFonts w:hint="eastAsia" w:ascii="方正仿宋_GBK" w:hAnsi="宋体" w:eastAsia="方正仿宋_GBK"/>
          <w:szCs w:val="21"/>
        </w:rPr>
        <w:fldChar w:fldCharType="separate"/>
      </w:r>
      <w:r>
        <w:rPr>
          <w:rFonts w:hint="eastAsia" w:ascii="方正仿宋_GBK" w:eastAsia="方正仿宋_GBK"/>
          <w:szCs w:val="28"/>
        </w:rPr>
        <w:t>五、资格文件</w:t>
      </w:r>
      <w:r>
        <w:tab/>
      </w:r>
      <w:r>
        <w:fldChar w:fldCharType="begin"/>
      </w:r>
      <w:r>
        <w:instrText xml:space="preserve"> PAGEREF _Toc15705 \h </w:instrText>
      </w:r>
      <w:r>
        <w:fldChar w:fldCharType="separate"/>
      </w:r>
      <w:r>
        <w:t>- 43 -</w:t>
      </w:r>
      <w:r>
        <w:fldChar w:fldCharType="end"/>
      </w:r>
      <w:r>
        <w:rPr>
          <w:rFonts w:hint="eastAsia" w:ascii="方正仿宋_GBK" w:hAnsi="宋体" w:eastAsia="方正仿宋_GBK"/>
          <w:szCs w:val="21"/>
        </w:rPr>
        <w:fldChar w:fldCharType="end"/>
      </w:r>
    </w:p>
    <w:p>
      <w:pPr>
        <w:pStyle w:val="11"/>
        <w:spacing w:line="400" w:lineRule="exact"/>
        <w:ind w:firstLine="0" w:firstLineChars="0"/>
        <w:rPr>
          <w:rFonts w:hint="eastAsia" w:ascii="方正仿宋_GBK" w:eastAsia="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宋体" w:eastAsia="方正仿宋_GBK"/>
          <w:szCs w:val="21"/>
        </w:rPr>
        <w:fldChar w:fldCharType="end"/>
      </w:r>
    </w:p>
    <w:p>
      <w:pPr>
        <w:pStyle w:val="2"/>
        <w:spacing w:before="0" w:beforeLines="0" w:after="0" w:afterLines="0" w:line="360" w:lineRule="auto"/>
        <w:rPr>
          <w:rFonts w:hint="eastAsia" w:ascii="方正仿宋_GBK" w:eastAsia="方正仿宋_GBK"/>
          <w:b/>
        </w:rPr>
      </w:pPr>
      <w:bookmarkStart w:id="0" w:name="_Toc12221"/>
      <w:r>
        <w:rPr>
          <w:rFonts w:hint="eastAsia" w:ascii="方正仿宋_GBK" w:eastAsia="方正仿宋_GBK"/>
          <w:b/>
        </w:rPr>
        <w:t>第一篇 投标邀请书</w:t>
      </w:r>
      <w:bookmarkEnd w:id="0"/>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重庆市政府采购中心（以下简称：采购代理机构）受重庆市司法局（以下简称：采购人）的委托，对</w:t>
      </w:r>
      <w:r>
        <w:rPr>
          <w:rFonts w:hint="eastAsia" w:ascii="方正仿宋_GBK" w:hAnsi="宋体" w:eastAsia="方正仿宋_GBK" w:cs="Times New Roman"/>
          <w:color w:val="000000"/>
          <w:sz w:val="24"/>
          <w:szCs w:val="24"/>
        </w:rPr>
        <w:t>“</w:t>
      </w:r>
      <w:r>
        <w:rPr>
          <w:rFonts w:hint="eastAsia" w:ascii="方正仿宋_GBK" w:hAnsi="宋体" w:eastAsia="方正仿宋_GBK" w:cs="Times New Roman"/>
          <w:color w:val="000000"/>
          <w:sz w:val="24"/>
          <w:szCs w:val="24"/>
          <w:lang w:eastAsia="zh-CN"/>
        </w:rPr>
        <w:t>数字法治、智慧司法</w:t>
      </w:r>
      <w:r>
        <w:rPr>
          <w:rFonts w:hint="eastAsia" w:ascii="方正仿宋_GBK" w:hAnsi="宋体" w:eastAsia="方正仿宋_GBK" w:cs="Times New Roman"/>
          <w:color w:val="000000"/>
          <w:sz w:val="24"/>
          <w:szCs w:val="24"/>
        </w:rPr>
        <w:t>”</w:t>
      </w:r>
      <w:r>
        <w:rPr>
          <w:rFonts w:hint="eastAsia" w:ascii="方正仿宋_GBK" w:hAnsi="宋体" w:eastAsia="方正仿宋_GBK" w:cs="Times New Roman"/>
          <w:color w:val="000000"/>
          <w:sz w:val="24"/>
          <w:szCs w:val="24"/>
          <w:lang w:eastAsia="zh-CN"/>
        </w:rPr>
        <w:t>信息化体系建设</w:t>
      </w:r>
      <w:r>
        <w:rPr>
          <w:rFonts w:hint="eastAsia" w:ascii="方正仿宋_GBK" w:hAnsi="宋体" w:eastAsia="方正仿宋_GBK" w:cs="Times New Roman"/>
          <w:color w:val="000000"/>
          <w:sz w:val="24"/>
          <w:szCs w:val="24"/>
        </w:rPr>
        <w:t>项目</w:t>
      </w:r>
      <w:r>
        <w:rPr>
          <w:rFonts w:hint="eastAsia" w:ascii="方正仿宋_GBK" w:hAnsi="宋体" w:eastAsia="方正仿宋_GBK" w:cs="Times New Roman"/>
          <w:color w:val="000000"/>
          <w:sz w:val="24"/>
          <w:szCs w:val="24"/>
          <w:lang w:eastAsia="zh-CN"/>
        </w:rPr>
        <w:t>监理服务</w:t>
      </w:r>
      <w:r>
        <w:rPr>
          <w:rFonts w:hint="eastAsia" w:ascii="方正仿宋_GBK" w:hAnsi="宋体" w:eastAsia="方正仿宋_GBK"/>
          <w:sz w:val="24"/>
          <w:szCs w:val="24"/>
        </w:rPr>
        <w:t>项目进行公开招标，欢迎有资格的投标人参加投标。</w:t>
      </w:r>
    </w:p>
    <w:p>
      <w:pPr>
        <w:pStyle w:val="3"/>
        <w:spacing w:line="400" w:lineRule="exact"/>
        <w:ind w:firstLine="481" w:firstLineChars="200"/>
        <w:rPr>
          <w:rFonts w:hint="eastAsia" w:ascii="方正仿宋_GBK" w:eastAsia="方正仿宋_GBK"/>
          <w:b/>
          <w:sz w:val="24"/>
        </w:rPr>
      </w:pPr>
      <w:bookmarkStart w:id="1" w:name="_Toc5920"/>
      <w:r>
        <w:rPr>
          <w:rFonts w:hint="eastAsia" w:ascii="方正仿宋_GBK" w:eastAsia="方正仿宋_GBK"/>
          <w:b/>
          <w:sz w:val="24"/>
        </w:rPr>
        <w:t>一、招标项目内容</w:t>
      </w:r>
      <w:bookmarkEnd w:id="1"/>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1077"/>
        <w:gridCol w:w="1425"/>
        <w:gridCol w:w="1725"/>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vAlign w:val="center"/>
          </w:tcPr>
          <w:p>
            <w:pPr>
              <w:pStyle w:val="6"/>
              <w:spacing w:line="240" w:lineRule="auto"/>
              <w:ind w:left="0"/>
              <w:jc w:val="center"/>
              <w:outlineLvl w:val="0"/>
              <w:rPr>
                <w:rFonts w:hint="eastAsia" w:ascii="方正仿宋_GBK" w:hAnsi="宋体" w:eastAsia="方正仿宋_GBK"/>
                <w:b/>
                <w:color w:val="FF0000"/>
                <w:sz w:val="21"/>
                <w:szCs w:val="21"/>
              </w:rPr>
            </w:pPr>
            <w:r>
              <w:rPr>
                <w:rFonts w:hint="eastAsia" w:ascii="方正仿宋_GBK" w:hAnsi="宋体" w:eastAsia="方正仿宋_GBK"/>
                <w:b/>
                <w:color w:val="auto"/>
                <w:sz w:val="21"/>
                <w:szCs w:val="21"/>
                <w:lang w:val="en-US" w:eastAsia="zh-CN"/>
              </w:rPr>
              <w:t>项目</w:t>
            </w:r>
            <w:r>
              <w:rPr>
                <w:rFonts w:hint="eastAsia" w:ascii="方正仿宋_GBK" w:hAnsi="宋体" w:eastAsia="方正仿宋_GBK"/>
                <w:b/>
                <w:color w:val="auto"/>
                <w:sz w:val="21"/>
                <w:szCs w:val="21"/>
              </w:rPr>
              <w:t>名称</w:t>
            </w:r>
          </w:p>
        </w:tc>
        <w:tc>
          <w:tcPr>
            <w:tcW w:w="1077" w:type="dxa"/>
            <w:vAlign w:val="center"/>
          </w:tcPr>
          <w:p>
            <w:pPr>
              <w:pStyle w:val="6"/>
              <w:spacing w:line="240" w:lineRule="auto"/>
              <w:ind w:left="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最高限价</w:t>
            </w:r>
          </w:p>
          <w:p>
            <w:pPr>
              <w:pStyle w:val="6"/>
              <w:spacing w:line="240" w:lineRule="auto"/>
              <w:ind w:left="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（万元）</w:t>
            </w:r>
          </w:p>
        </w:tc>
        <w:tc>
          <w:tcPr>
            <w:tcW w:w="1425" w:type="dxa"/>
            <w:vAlign w:val="center"/>
          </w:tcPr>
          <w:p>
            <w:pPr>
              <w:pStyle w:val="6"/>
              <w:spacing w:line="240" w:lineRule="auto"/>
              <w:ind w:left="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投标保证金</w:t>
            </w:r>
          </w:p>
          <w:p>
            <w:pPr>
              <w:pStyle w:val="6"/>
              <w:spacing w:line="240" w:lineRule="auto"/>
              <w:ind w:left="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（万元）</w:t>
            </w:r>
          </w:p>
        </w:tc>
        <w:tc>
          <w:tcPr>
            <w:tcW w:w="1725" w:type="dxa"/>
            <w:vAlign w:val="center"/>
          </w:tcPr>
          <w:p>
            <w:pPr>
              <w:pStyle w:val="6"/>
              <w:spacing w:line="240" w:lineRule="auto"/>
              <w:ind w:left="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中标人数量</w:t>
            </w:r>
          </w:p>
          <w:p>
            <w:pPr>
              <w:pStyle w:val="6"/>
              <w:spacing w:line="240" w:lineRule="auto"/>
              <w:ind w:left="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（名）</w:t>
            </w:r>
          </w:p>
        </w:tc>
        <w:tc>
          <w:tcPr>
            <w:tcW w:w="2549" w:type="dxa"/>
            <w:vAlign w:val="center"/>
          </w:tcPr>
          <w:p>
            <w:pPr>
              <w:pStyle w:val="6"/>
              <w:spacing w:line="240" w:lineRule="auto"/>
              <w:ind w:left="0"/>
              <w:jc w:val="center"/>
              <w:outlineLvl w:val="0"/>
              <w:rPr>
                <w:rFonts w:hint="eastAsia" w:ascii="方正仿宋_GBK" w:hAnsi="宋体" w:eastAsia="方正仿宋_GBK"/>
                <w:b/>
                <w:sz w:val="21"/>
                <w:szCs w:val="21"/>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52" w:type="dxa"/>
            <w:vAlign w:val="center"/>
          </w:tcPr>
          <w:p>
            <w:pPr>
              <w:pStyle w:val="4"/>
              <w:spacing w:line="240" w:lineRule="auto"/>
              <w:ind w:firstLine="0"/>
              <w:outlineLvl w:val="0"/>
              <w:rPr>
                <w:rFonts w:hint="eastAsia" w:ascii="方正仿宋_GBK" w:hAnsi="宋体" w:eastAsia="方正仿宋_GBK"/>
                <w:sz w:val="21"/>
                <w:szCs w:val="21"/>
              </w:rPr>
            </w:pPr>
            <w:r>
              <w:rPr>
                <w:rFonts w:hint="eastAsia" w:ascii="方正仿宋_GBK" w:hAnsi="宋体" w:eastAsia="方正仿宋_GBK" w:cs="Times New Roman"/>
                <w:kern w:val="2"/>
                <w:sz w:val="21"/>
                <w:szCs w:val="21"/>
                <w:lang w:val="en-US" w:eastAsia="zh-CN" w:bidi="ar-SA"/>
              </w:rPr>
              <w:t>“数字法治、智慧司法”信息化体系建设项目监理服务</w:t>
            </w:r>
          </w:p>
        </w:tc>
        <w:tc>
          <w:tcPr>
            <w:tcW w:w="1077" w:type="dxa"/>
            <w:vAlign w:val="center"/>
          </w:tcPr>
          <w:p>
            <w:pPr>
              <w:pStyle w:val="6"/>
              <w:spacing w:line="240" w:lineRule="auto"/>
              <w:ind w:left="0"/>
              <w:jc w:val="center"/>
              <w:outlineLvl w:val="0"/>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40</w:t>
            </w:r>
          </w:p>
        </w:tc>
        <w:tc>
          <w:tcPr>
            <w:tcW w:w="1425" w:type="dxa"/>
            <w:vAlign w:val="center"/>
          </w:tcPr>
          <w:p>
            <w:pPr>
              <w:pStyle w:val="4"/>
              <w:spacing w:line="240" w:lineRule="auto"/>
              <w:ind w:firstLine="0"/>
              <w:jc w:val="center"/>
              <w:outlineLvl w:val="0"/>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0.5</w:t>
            </w:r>
          </w:p>
        </w:tc>
        <w:tc>
          <w:tcPr>
            <w:tcW w:w="1725" w:type="dxa"/>
            <w:vAlign w:val="center"/>
          </w:tcPr>
          <w:p>
            <w:pPr>
              <w:pStyle w:val="4"/>
              <w:spacing w:line="240" w:lineRule="auto"/>
              <w:ind w:firstLine="0"/>
              <w:jc w:val="center"/>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2549" w:type="dxa"/>
            <w:vAlign w:val="center"/>
          </w:tcPr>
          <w:p>
            <w:pPr>
              <w:pStyle w:val="4"/>
              <w:spacing w:line="240" w:lineRule="auto"/>
              <w:ind w:firstLine="0"/>
              <w:jc w:val="center"/>
              <w:outlineLvl w:val="0"/>
              <w:rPr>
                <w:rFonts w:hint="eastAsia" w:ascii="方正仿宋_GBK" w:hAnsi="宋体" w:eastAsia="方正仿宋_GBK"/>
                <w:sz w:val="21"/>
                <w:szCs w:val="21"/>
              </w:rPr>
            </w:pPr>
            <w:r>
              <w:rPr>
                <w:rFonts w:hint="eastAsia" w:ascii="方正仿宋_GBK" w:hAnsi="宋体" w:eastAsia="方正仿宋_GBK"/>
                <w:color w:val="auto"/>
                <w:sz w:val="21"/>
                <w:szCs w:val="21"/>
              </w:rPr>
              <w:t>其他未列明行业</w:t>
            </w:r>
          </w:p>
        </w:tc>
      </w:tr>
    </w:tbl>
    <w:p>
      <w:pPr>
        <w:pStyle w:val="3"/>
        <w:spacing w:line="400" w:lineRule="exact"/>
        <w:ind w:firstLine="481" w:firstLineChars="200"/>
        <w:rPr>
          <w:rFonts w:hint="eastAsia" w:ascii="方正仿宋_GBK" w:eastAsia="方正仿宋_GBK"/>
          <w:b/>
          <w:sz w:val="24"/>
        </w:rPr>
      </w:pPr>
      <w:bookmarkStart w:id="2" w:name="_Toc26000"/>
      <w:r>
        <w:rPr>
          <w:rFonts w:hint="eastAsia" w:ascii="方正仿宋_GBK" w:eastAsia="方正仿宋_GBK"/>
          <w:b/>
          <w:sz w:val="24"/>
        </w:rPr>
        <w:t>二、资金来源</w:t>
      </w:r>
      <w:bookmarkEnd w:id="2"/>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预算</w:t>
      </w:r>
      <w:r>
        <w:rPr>
          <w:rFonts w:hint="eastAsia" w:ascii="方正仿宋_GBK" w:hAnsi="仿宋" w:eastAsia="方正仿宋_GBK"/>
          <w:sz w:val="24"/>
          <w:szCs w:val="24"/>
          <w:lang w:eastAsia="zh-CN"/>
        </w:rPr>
        <w:t>内</w:t>
      </w:r>
      <w:r>
        <w:rPr>
          <w:rFonts w:hint="eastAsia" w:ascii="方正仿宋_GBK" w:hAnsi="仿宋" w:eastAsia="方正仿宋_GBK"/>
          <w:sz w:val="24"/>
          <w:szCs w:val="24"/>
        </w:rPr>
        <w:t>资金，预算金额为</w:t>
      </w:r>
      <w:r>
        <w:rPr>
          <w:rFonts w:hint="eastAsia" w:ascii="方正仿宋_GBK" w:hAnsi="仿宋" w:eastAsia="方正仿宋_GBK"/>
          <w:sz w:val="24"/>
          <w:szCs w:val="24"/>
          <w:lang w:val="en-US" w:eastAsia="zh-CN"/>
        </w:rPr>
        <w:t>40</w:t>
      </w:r>
      <w:r>
        <w:rPr>
          <w:rFonts w:hint="eastAsia" w:ascii="方正仿宋_GBK" w:hAnsi="仿宋" w:eastAsia="方正仿宋_GBK"/>
          <w:sz w:val="24"/>
          <w:szCs w:val="24"/>
        </w:rPr>
        <w:t>万元。</w:t>
      </w:r>
    </w:p>
    <w:p>
      <w:pPr>
        <w:pStyle w:val="3"/>
        <w:spacing w:line="400" w:lineRule="exact"/>
        <w:ind w:firstLine="481" w:firstLineChars="200"/>
        <w:rPr>
          <w:rFonts w:hint="eastAsia" w:ascii="方正仿宋_GBK" w:eastAsia="方正仿宋_GBK"/>
          <w:b/>
          <w:sz w:val="24"/>
        </w:rPr>
      </w:pPr>
      <w:bookmarkStart w:id="3" w:name="_Toc6887"/>
      <w:r>
        <w:rPr>
          <w:rFonts w:hint="eastAsia" w:ascii="方正仿宋_GBK" w:eastAsia="方正仿宋_GBK"/>
          <w:b/>
          <w:sz w:val="24"/>
        </w:rPr>
        <w:t>三、投标人资格要求</w:t>
      </w:r>
      <w:bookmarkEnd w:id="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sz w:val="24"/>
          <w:szCs w:val="24"/>
        </w:rPr>
        <w:t>（二）落实政府采购政策需满足的资格</w:t>
      </w:r>
      <w:r>
        <w:rPr>
          <w:rFonts w:hint="eastAsia" w:ascii="方正仿宋_GBK" w:hAnsi="宋体" w:eastAsia="方正仿宋_GBK" w:cs="Times New Roman"/>
          <w:sz w:val="24"/>
          <w:szCs w:val="24"/>
        </w:rPr>
        <w:t>要求：</w:t>
      </w:r>
      <w:r>
        <w:rPr>
          <w:rFonts w:hint="eastAsia" w:ascii="方正仿宋_GBK" w:hAnsi="宋体" w:eastAsia="方正仿宋_GBK" w:cs="Times New Roman"/>
          <w:sz w:val="24"/>
          <w:szCs w:val="24"/>
          <w:lang w:val="en-US" w:eastAsia="zh-CN"/>
        </w:rPr>
        <w:t>无</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rPr>
        <w:t>（三）本项目的特定资格要求：</w:t>
      </w:r>
      <w:r>
        <w:rPr>
          <w:rFonts w:hint="eastAsia" w:ascii="方正仿宋_GBK" w:hAnsi="宋体" w:eastAsia="方正仿宋_GBK" w:cs="Times New Roman"/>
          <w:sz w:val="24"/>
          <w:szCs w:val="24"/>
          <w:lang w:val="en-US" w:eastAsia="zh-CN"/>
        </w:rPr>
        <w:t>无</w:t>
      </w:r>
    </w:p>
    <w:p>
      <w:pPr>
        <w:pStyle w:val="3"/>
        <w:spacing w:line="400" w:lineRule="exact"/>
        <w:ind w:firstLine="481" w:firstLineChars="200"/>
        <w:rPr>
          <w:rFonts w:hint="eastAsia" w:ascii="方正仿宋_GBK" w:eastAsia="方正仿宋_GBK"/>
          <w:b/>
          <w:sz w:val="24"/>
        </w:rPr>
      </w:pPr>
      <w:bookmarkStart w:id="4" w:name="_Toc19872"/>
      <w:r>
        <w:rPr>
          <w:rFonts w:hint="eastAsia" w:ascii="方正仿宋_GBK" w:eastAsia="方正仿宋_GBK"/>
          <w:b/>
          <w:sz w:val="24"/>
        </w:rPr>
        <w:t>四、投标、开标有关说明</w:t>
      </w:r>
      <w:bookmarkEnd w:id="4"/>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（一）投标人应通过重庆市政府采购网（</w:t>
      </w: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HYPERLINK "http://www.cqgp.gov.cn" </w:instrText>
      </w:r>
      <w:r>
        <w:rPr>
          <w:rFonts w:hint="eastAsia" w:ascii="方正仿宋_GBK" w:hAnsi="宋体" w:eastAsia="方正仿宋_GBK"/>
          <w:sz w:val="24"/>
          <w:szCs w:val="24"/>
        </w:rPr>
        <w:fldChar w:fldCharType="separate"/>
      </w:r>
      <w:r>
        <w:rPr>
          <w:rStyle w:val="17"/>
          <w:rFonts w:hint="eastAsia" w:ascii="方正仿宋_GBK" w:hAnsi="宋体" w:eastAsia="方正仿宋_GBK"/>
          <w:color w:val="auto"/>
          <w:sz w:val="24"/>
          <w:szCs w:val="24"/>
        </w:rPr>
        <w:t>www.ccgp-chongqing.gov.cn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）登记加入“重庆市政府采购供应商库”。</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sz w:val="24"/>
          <w:szCs w:val="24"/>
        </w:rPr>
        <w:t>（二）凡有意参加投标的投标人，请到采购代理机构领取或在“重庆市政府采购网”网上下载本项目招标文件、图纸、澄清等开标前公布的所有项目资料，无论投标人领取或下载与否，均视为已知晓所有招标内容</w:t>
      </w:r>
      <w:r>
        <w:rPr>
          <w:rFonts w:hint="eastAsia" w:ascii="方正仿宋_GBK" w:hAnsi="宋体" w:eastAsia="方正仿宋_GBK" w:cs="Times New Roman"/>
          <w:sz w:val="24"/>
          <w:szCs w:val="24"/>
        </w:rPr>
        <w:t>。</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（三）招标文件公告期限：自采购公告发布之日（202</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年</w:t>
      </w: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18</w:t>
      </w:r>
      <w:r>
        <w:rPr>
          <w:rFonts w:hint="eastAsia" w:ascii="方正仿宋_GBK" w:hAnsi="宋体" w:eastAsia="方正仿宋_GBK" w:cs="Times New Roman"/>
          <w:sz w:val="24"/>
          <w:szCs w:val="24"/>
        </w:rPr>
        <w:t>日）起五个工作日。</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（四）招标文件提供期限：202</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年</w:t>
      </w: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18</w:t>
      </w:r>
      <w:r>
        <w:rPr>
          <w:rFonts w:hint="eastAsia" w:ascii="方正仿宋_GBK" w:hAnsi="宋体" w:eastAsia="方正仿宋_GBK" w:cs="Times New Roman"/>
          <w:sz w:val="24"/>
          <w:szCs w:val="24"/>
        </w:rPr>
        <w:t>日至202</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年</w:t>
      </w: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25</w:t>
      </w:r>
      <w:r>
        <w:rPr>
          <w:rFonts w:hint="eastAsia" w:ascii="方正仿宋_GBK" w:hAnsi="宋体" w:eastAsia="方正仿宋_GBK" w:cs="Times New Roman"/>
          <w:sz w:val="24"/>
          <w:szCs w:val="24"/>
        </w:rPr>
        <w:t>日。</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（五）投标地点：重庆市公共资源交易中心开标厅（地址：重庆市渝北区青枫北路6号渝兴广场B10栋2层）</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（六）投标截止时间：202</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年</w:t>
      </w:r>
      <w:r>
        <w:rPr>
          <w:rFonts w:hint="eastAsia" w:ascii="方正仿宋_GBK" w:hAnsi="宋体" w:eastAsia="方正仿宋_GBK" w:cs="Times New Roman"/>
          <w:sz w:val="24"/>
          <w:szCs w:val="24"/>
          <w:lang w:val="en-US" w:eastAsia="zh-CN"/>
        </w:rPr>
        <w:t>4</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日北京时间10:00</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（七）开标时间：202</w:t>
      </w: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年</w:t>
      </w:r>
      <w:r>
        <w:rPr>
          <w:rFonts w:hint="eastAsia" w:ascii="方正仿宋_GBK" w:hAnsi="宋体" w:eastAsia="方正仿宋_GBK" w:cs="Times New Roman"/>
          <w:sz w:val="24"/>
          <w:szCs w:val="24"/>
          <w:lang w:val="en-US" w:eastAsia="zh-CN"/>
        </w:rPr>
        <w:t>4</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日北京时间10:00</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（八）开标地点：同投标地点</w:t>
      </w:r>
    </w:p>
    <w:p>
      <w:pPr>
        <w:pStyle w:val="3"/>
        <w:spacing w:line="400" w:lineRule="exact"/>
        <w:ind w:firstLine="481" w:firstLineChars="200"/>
        <w:rPr>
          <w:rFonts w:hint="eastAsia" w:ascii="方正仿宋_GBK" w:eastAsia="方正仿宋_GBK"/>
          <w:b/>
          <w:sz w:val="24"/>
        </w:rPr>
      </w:pPr>
      <w:bookmarkStart w:id="5" w:name="_Toc24360"/>
      <w:r>
        <w:rPr>
          <w:rFonts w:hint="eastAsia" w:ascii="方正仿宋_GBK" w:eastAsia="方正仿宋_GBK"/>
          <w:b/>
          <w:sz w:val="24"/>
        </w:rPr>
        <w:t>五、投标保证金</w:t>
      </w:r>
      <w:bookmarkEnd w:id="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（一）投标保证金递交</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1.投标人应足额交纳投标保证金（保证金金额详见本篇，一、招标项目内容），并汇至所投包对应的任一账户，投标保证金的到账截止时间同投标截止时间。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投标保证金账户：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户  名：重庆联合产权交易所集团股份有限公司</w:t>
      </w:r>
    </w:p>
    <w:tbl>
      <w:tblPr>
        <w:tblStyle w:val="14"/>
        <w:tblW w:w="9379" w:type="dxa"/>
        <w:tblInd w:w="0" w:type="dxa"/>
        <w:tblLayout w:type="fixed"/>
        <w:tblCellMar>
          <w:top w:w="0" w:type="dxa"/>
          <w:left w:w="0" w:type="dxa"/>
          <w:bottom w:w="0" w:type="dxa"/>
          <w:right w:w="0" w:type="dxa"/>
        </w:tblCellMar>
      </w:tblPr>
      <w:tblGrid>
        <w:gridCol w:w="381"/>
        <w:gridCol w:w="1381"/>
        <w:gridCol w:w="1873"/>
        <w:gridCol w:w="5253"/>
        <w:gridCol w:w="491"/>
      </w:tblGrid>
      <w:tr>
        <w:tblPrEx>
          <w:tblCellMar>
            <w:top w:w="0" w:type="dxa"/>
            <w:left w:w="0" w:type="dxa"/>
            <w:bottom w:w="0" w:type="dxa"/>
            <w:right w:w="0" w:type="dxa"/>
          </w:tblCellMar>
        </w:tblPrEx>
        <w:trPr>
          <w:trHeight w:val="576" w:hRule="exact"/>
        </w:trPr>
        <w:tc>
          <w:tcPr>
            <w:tcW w:w="381" w:type="dxa"/>
            <w:tcBorders>
              <w:right w:val="single" w:color="000000" w:sz="4" w:space="0"/>
            </w:tcBorders>
            <w:shd w:val="clear" w:color="auto" w:fill="auto"/>
            <w:vAlign w:val="top"/>
          </w:tcPr>
          <w:p>
            <w:pPr>
              <w:rPr>
                <w:rFonts w:hint="eastAsia" w:ascii="方正仿宋_GBK" w:hAnsi="方正仿宋_GBK" w:eastAsia="方正仿宋_GBK" w:cs="方正仿宋_GBK"/>
                <w:sz w:val="24"/>
                <w:szCs w:val="24"/>
              </w:rPr>
            </w:pPr>
          </w:p>
        </w:tc>
        <w:tc>
          <w:tcPr>
            <w:tcW w:w="8507" w:type="dxa"/>
            <w:gridSpan w:val="3"/>
            <w:tcBorders>
              <w:top w:val="single" w:color="000000" w:sz="4" w:space="0"/>
              <w:left w:val="single" w:color="000000" w:sz="4" w:space="0"/>
              <w:bottom w:val="single" w:color="696969" w:sz="4" w:space="0"/>
              <w:right w:val="single" w:color="000000"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银行信息</w:t>
            </w:r>
          </w:p>
        </w:tc>
        <w:tc>
          <w:tcPr>
            <w:tcW w:w="491" w:type="dxa"/>
            <w:tcBorders>
              <w:left w:val="single" w:color="000000" w:sz="4" w:space="0"/>
            </w:tcBorders>
            <w:vAlign w:val="top"/>
          </w:tcPr>
          <w:p>
            <w:pPr>
              <w:rPr>
                <w:rFonts w:hint="eastAsia" w:ascii="方正仿宋_GBK" w:hAnsi="方正仿宋_GBK" w:eastAsia="方正仿宋_GBK" w:cs="方正仿宋_GBK"/>
                <w:sz w:val="24"/>
                <w:szCs w:val="24"/>
              </w:rPr>
            </w:pPr>
          </w:p>
        </w:tc>
      </w:tr>
      <w:tr>
        <w:tblPrEx>
          <w:tblCellMar>
            <w:top w:w="0" w:type="dxa"/>
            <w:left w:w="0" w:type="dxa"/>
            <w:bottom w:w="0" w:type="dxa"/>
            <w:right w:w="0" w:type="dxa"/>
          </w:tblCellMar>
        </w:tblPrEx>
        <w:trPr>
          <w:trHeight w:val="675" w:hRule="exact"/>
        </w:trPr>
        <w:tc>
          <w:tcPr>
            <w:tcW w:w="381" w:type="dxa"/>
            <w:tcBorders>
              <w:right w:val="single" w:color="696969" w:sz="4" w:space="0"/>
            </w:tcBorders>
            <w:shd w:val="clear" w:color="auto" w:fill="auto"/>
            <w:vAlign w:val="top"/>
          </w:tcPr>
          <w:p>
            <w:pPr>
              <w:rPr>
                <w:rFonts w:hint="eastAsia" w:ascii="方正仿宋_GBK" w:hAnsi="方正仿宋_GBK" w:eastAsia="方正仿宋_GBK" w:cs="方正仿宋_GBK"/>
                <w:sz w:val="24"/>
                <w:szCs w:val="24"/>
              </w:rPr>
            </w:pPr>
          </w:p>
        </w:tc>
        <w:tc>
          <w:tcPr>
            <w:tcW w:w="1381"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账号 1</w:t>
            </w:r>
          </w:p>
        </w:tc>
        <w:tc>
          <w:tcPr>
            <w:tcW w:w="187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开户行</w:t>
            </w:r>
          </w:p>
        </w:tc>
        <w:tc>
          <w:tcPr>
            <w:tcW w:w="525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中国农业银行重庆自由贸易试验区分行（行号：103653026011）</w:t>
            </w:r>
          </w:p>
        </w:tc>
        <w:tc>
          <w:tcPr>
            <w:tcW w:w="491" w:type="dxa"/>
            <w:tcBorders>
              <w:left w:val="single" w:color="696969" w:sz="4" w:space="0"/>
            </w:tcBorders>
            <w:vAlign w:val="top"/>
          </w:tcPr>
          <w:p>
            <w:pPr>
              <w:rPr>
                <w:rFonts w:hint="eastAsia" w:ascii="方正仿宋_GBK" w:hAnsi="方正仿宋_GBK" w:eastAsia="方正仿宋_GBK" w:cs="方正仿宋_GBK"/>
                <w:sz w:val="24"/>
                <w:szCs w:val="24"/>
              </w:rPr>
            </w:pPr>
          </w:p>
        </w:tc>
      </w:tr>
      <w:tr>
        <w:tblPrEx>
          <w:tblCellMar>
            <w:top w:w="0" w:type="dxa"/>
            <w:left w:w="0" w:type="dxa"/>
            <w:bottom w:w="0" w:type="dxa"/>
            <w:right w:w="0" w:type="dxa"/>
          </w:tblCellMar>
        </w:tblPrEx>
        <w:trPr>
          <w:trHeight w:val="460" w:hRule="exact"/>
        </w:trPr>
        <w:tc>
          <w:tcPr>
            <w:tcW w:w="381" w:type="dxa"/>
            <w:tcBorders>
              <w:right w:val="single" w:color="696969" w:sz="4" w:space="0"/>
            </w:tcBorders>
            <w:shd w:val="clear" w:color="auto" w:fill="auto"/>
            <w:vAlign w:val="top"/>
          </w:tcPr>
          <w:p>
            <w:pPr>
              <w:rPr>
                <w:rFonts w:hint="eastAsia" w:ascii="方正仿宋_GBK" w:hAnsi="方正仿宋_GBK" w:eastAsia="方正仿宋_GBK" w:cs="方正仿宋_GBK"/>
                <w:sz w:val="24"/>
                <w:szCs w:val="24"/>
              </w:rPr>
            </w:pPr>
          </w:p>
        </w:tc>
        <w:tc>
          <w:tcPr>
            <w:tcW w:w="1381"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方正仿宋_GBK" w:hAnsi="方正仿宋_GBK" w:eastAsia="方正仿宋_GBK" w:cs="方正仿宋_GBK"/>
                <w:sz w:val="24"/>
                <w:szCs w:val="24"/>
              </w:rPr>
            </w:pPr>
          </w:p>
        </w:tc>
        <w:tc>
          <w:tcPr>
            <w:tcW w:w="187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账    号</w:t>
            </w:r>
          </w:p>
        </w:tc>
        <w:tc>
          <w:tcPr>
            <w:tcW w:w="525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6228400477034781960</w:t>
            </w:r>
          </w:p>
        </w:tc>
        <w:tc>
          <w:tcPr>
            <w:tcW w:w="491" w:type="dxa"/>
            <w:tcBorders>
              <w:left w:val="single" w:color="696969" w:sz="4" w:space="0"/>
            </w:tcBorders>
            <w:vAlign w:val="top"/>
          </w:tcPr>
          <w:p>
            <w:pPr>
              <w:rPr>
                <w:rFonts w:hint="eastAsia" w:ascii="方正仿宋_GBK" w:hAnsi="方正仿宋_GBK" w:eastAsia="方正仿宋_GBK" w:cs="方正仿宋_GBK"/>
                <w:sz w:val="24"/>
                <w:szCs w:val="24"/>
              </w:rPr>
            </w:pPr>
          </w:p>
        </w:tc>
      </w:tr>
      <w:tr>
        <w:tblPrEx>
          <w:tblCellMar>
            <w:top w:w="0" w:type="dxa"/>
            <w:left w:w="0" w:type="dxa"/>
            <w:bottom w:w="0" w:type="dxa"/>
            <w:right w:w="0" w:type="dxa"/>
          </w:tblCellMar>
        </w:tblPrEx>
        <w:trPr>
          <w:trHeight w:val="675" w:hRule="exact"/>
        </w:trPr>
        <w:tc>
          <w:tcPr>
            <w:tcW w:w="381" w:type="dxa"/>
            <w:tcBorders>
              <w:right w:val="single" w:color="696969" w:sz="4" w:space="0"/>
            </w:tcBorders>
            <w:shd w:val="clear" w:color="auto" w:fill="auto"/>
            <w:vAlign w:val="top"/>
          </w:tcPr>
          <w:p>
            <w:pPr>
              <w:rPr>
                <w:rFonts w:hint="eastAsia" w:ascii="方正仿宋_GBK" w:hAnsi="方正仿宋_GBK" w:eastAsia="方正仿宋_GBK" w:cs="方正仿宋_GBK"/>
                <w:sz w:val="24"/>
                <w:szCs w:val="24"/>
              </w:rPr>
            </w:pPr>
          </w:p>
        </w:tc>
        <w:tc>
          <w:tcPr>
            <w:tcW w:w="1381"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账号 2</w:t>
            </w:r>
          </w:p>
        </w:tc>
        <w:tc>
          <w:tcPr>
            <w:tcW w:w="187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开户行</w:t>
            </w:r>
          </w:p>
        </w:tc>
        <w:tc>
          <w:tcPr>
            <w:tcW w:w="525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重庆银行七星岗支行（行号：313653000101）</w:t>
            </w:r>
          </w:p>
        </w:tc>
        <w:tc>
          <w:tcPr>
            <w:tcW w:w="491" w:type="dxa"/>
            <w:tcBorders>
              <w:left w:val="single" w:color="696969" w:sz="4" w:space="0"/>
            </w:tcBorders>
            <w:vAlign w:val="top"/>
          </w:tcPr>
          <w:p>
            <w:pPr>
              <w:rPr>
                <w:rFonts w:hint="eastAsia" w:ascii="方正仿宋_GBK" w:hAnsi="方正仿宋_GBK" w:eastAsia="方正仿宋_GBK" w:cs="方正仿宋_GBK"/>
                <w:sz w:val="24"/>
                <w:szCs w:val="24"/>
              </w:rPr>
            </w:pPr>
          </w:p>
        </w:tc>
      </w:tr>
      <w:tr>
        <w:tblPrEx>
          <w:tblCellMar>
            <w:top w:w="0" w:type="dxa"/>
            <w:left w:w="0" w:type="dxa"/>
            <w:bottom w:w="0" w:type="dxa"/>
            <w:right w:w="0" w:type="dxa"/>
          </w:tblCellMar>
        </w:tblPrEx>
        <w:trPr>
          <w:trHeight w:val="445" w:hRule="exact"/>
        </w:trPr>
        <w:tc>
          <w:tcPr>
            <w:tcW w:w="381" w:type="dxa"/>
            <w:tcBorders>
              <w:right w:val="single" w:color="696969" w:sz="4" w:space="0"/>
            </w:tcBorders>
            <w:shd w:val="clear" w:color="auto" w:fill="auto"/>
            <w:vAlign w:val="top"/>
          </w:tcPr>
          <w:p>
            <w:pPr>
              <w:rPr>
                <w:rFonts w:hint="eastAsia" w:ascii="方正仿宋_GBK" w:hAnsi="方正仿宋_GBK" w:eastAsia="方正仿宋_GBK" w:cs="方正仿宋_GBK"/>
                <w:sz w:val="24"/>
                <w:szCs w:val="24"/>
              </w:rPr>
            </w:pPr>
          </w:p>
        </w:tc>
        <w:tc>
          <w:tcPr>
            <w:tcW w:w="1381"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方正仿宋_GBK" w:hAnsi="方正仿宋_GBK" w:eastAsia="方正仿宋_GBK" w:cs="方正仿宋_GBK"/>
                <w:sz w:val="24"/>
                <w:szCs w:val="24"/>
              </w:rPr>
            </w:pPr>
          </w:p>
        </w:tc>
        <w:tc>
          <w:tcPr>
            <w:tcW w:w="187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账    号</w:t>
            </w:r>
          </w:p>
        </w:tc>
        <w:tc>
          <w:tcPr>
            <w:tcW w:w="525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150101040015061152319</w:t>
            </w:r>
          </w:p>
        </w:tc>
        <w:tc>
          <w:tcPr>
            <w:tcW w:w="491" w:type="dxa"/>
            <w:tcBorders>
              <w:left w:val="single" w:color="696969" w:sz="4" w:space="0"/>
            </w:tcBorders>
            <w:vAlign w:val="top"/>
          </w:tcPr>
          <w:p>
            <w:pPr>
              <w:rPr>
                <w:rFonts w:hint="eastAsia" w:ascii="方正仿宋_GBK" w:hAnsi="方正仿宋_GBK" w:eastAsia="方正仿宋_GBK" w:cs="方正仿宋_GBK"/>
                <w:sz w:val="24"/>
                <w:szCs w:val="24"/>
              </w:rPr>
            </w:pPr>
          </w:p>
        </w:tc>
      </w:tr>
      <w:tr>
        <w:tblPrEx>
          <w:tblCellMar>
            <w:top w:w="0" w:type="dxa"/>
            <w:left w:w="0" w:type="dxa"/>
            <w:bottom w:w="0" w:type="dxa"/>
            <w:right w:w="0" w:type="dxa"/>
          </w:tblCellMar>
        </w:tblPrEx>
        <w:trPr>
          <w:trHeight w:val="690" w:hRule="exact"/>
        </w:trPr>
        <w:tc>
          <w:tcPr>
            <w:tcW w:w="381" w:type="dxa"/>
            <w:tcBorders>
              <w:right w:val="single" w:color="696969" w:sz="4" w:space="0"/>
            </w:tcBorders>
            <w:shd w:val="clear" w:color="auto" w:fill="auto"/>
            <w:vAlign w:val="top"/>
          </w:tcPr>
          <w:p>
            <w:pPr>
              <w:rPr>
                <w:rFonts w:hint="eastAsia" w:ascii="方正仿宋_GBK" w:hAnsi="方正仿宋_GBK" w:eastAsia="方正仿宋_GBK" w:cs="方正仿宋_GBK"/>
                <w:sz w:val="24"/>
                <w:szCs w:val="24"/>
              </w:rPr>
            </w:pPr>
          </w:p>
        </w:tc>
        <w:tc>
          <w:tcPr>
            <w:tcW w:w="1381" w:type="dxa"/>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账号 3</w:t>
            </w:r>
          </w:p>
        </w:tc>
        <w:tc>
          <w:tcPr>
            <w:tcW w:w="187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开户行</w:t>
            </w:r>
          </w:p>
        </w:tc>
        <w:tc>
          <w:tcPr>
            <w:tcW w:w="525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上海浦东发展银行股份有限公司重庆分行营业部（行号:310653000017）</w:t>
            </w:r>
          </w:p>
        </w:tc>
        <w:tc>
          <w:tcPr>
            <w:tcW w:w="491" w:type="dxa"/>
            <w:tcBorders>
              <w:left w:val="single" w:color="696969" w:sz="4" w:space="0"/>
            </w:tcBorders>
            <w:vAlign w:val="top"/>
          </w:tcPr>
          <w:p>
            <w:pPr>
              <w:rPr>
                <w:rFonts w:hint="eastAsia" w:ascii="方正仿宋_GBK" w:hAnsi="方正仿宋_GBK" w:eastAsia="方正仿宋_GBK" w:cs="方正仿宋_GBK"/>
                <w:sz w:val="24"/>
                <w:szCs w:val="24"/>
              </w:rPr>
            </w:pPr>
          </w:p>
        </w:tc>
      </w:tr>
      <w:tr>
        <w:tblPrEx>
          <w:tblCellMar>
            <w:top w:w="0" w:type="dxa"/>
            <w:left w:w="0" w:type="dxa"/>
            <w:bottom w:w="0" w:type="dxa"/>
            <w:right w:w="0" w:type="dxa"/>
          </w:tblCellMar>
        </w:tblPrEx>
        <w:trPr>
          <w:trHeight w:val="455" w:hRule="exact"/>
        </w:trPr>
        <w:tc>
          <w:tcPr>
            <w:tcW w:w="381" w:type="dxa"/>
            <w:tcBorders>
              <w:right w:val="single" w:color="696969" w:sz="4" w:space="0"/>
            </w:tcBorders>
            <w:shd w:val="clear" w:color="auto" w:fill="auto"/>
            <w:vAlign w:val="top"/>
          </w:tcPr>
          <w:p>
            <w:pPr>
              <w:rPr>
                <w:rFonts w:hint="eastAsia" w:ascii="方正仿宋_GBK" w:hAnsi="方正仿宋_GBK" w:eastAsia="方正仿宋_GBK" w:cs="方正仿宋_GBK"/>
                <w:sz w:val="24"/>
                <w:szCs w:val="24"/>
              </w:rPr>
            </w:pPr>
          </w:p>
        </w:tc>
        <w:tc>
          <w:tcPr>
            <w:tcW w:w="1381" w:type="dxa"/>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pPr>
              <w:rPr>
                <w:rFonts w:hint="eastAsia" w:ascii="方正仿宋_GBK" w:hAnsi="方正仿宋_GBK" w:eastAsia="方正仿宋_GBK" w:cs="方正仿宋_GBK"/>
                <w:sz w:val="24"/>
                <w:szCs w:val="24"/>
              </w:rPr>
            </w:pPr>
          </w:p>
        </w:tc>
        <w:tc>
          <w:tcPr>
            <w:tcW w:w="187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账    号</w:t>
            </w:r>
          </w:p>
        </w:tc>
        <w:tc>
          <w:tcPr>
            <w:tcW w:w="5253" w:type="dxa"/>
            <w:tcBorders>
              <w:top w:val="single" w:color="696969" w:sz="4" w:space="0"/>
              <w:left w:val="single" w:color="696969" w:sz="4" w:space="0"/>
              <w:bottom w:val="single" w:color="696969" w:sz="4" w:space="0"/>
              <w:right w:val="single" w:color="696969" w:sz="4" w:space="0"/>
            </w:tcBorders>
            <w:shd w:val="clear" w:color="auto" w:fill="FFFFFF"/>
            <w:vAlign w:val="center"/>
          </w:tcPr>
          <w:p>
            <w:pPr>
              <w:spacing w:line="232" w:lineRule="auto"/>
              <w:jc w:val="center"/>
              <w:rPr>
                <w:rFonts w:hint="eastAsia" w:ascii="方正仿宋_GBK" w:hAnsi="方正仿宋_GBK" w:eastAsia="方正仿宋_GBK" w:cs="方正仿宋_GBK"/>
                <w:color w:val="000000"/>
                <w:spacing w:val="-2"/>
                <w:sz w:val="24"/>
                <w:szCs w:val="24"/>
              </w:rPr>
            </w:pPr>
            <w:r>
              <w:rPr>
                <w:rFonts w:hint="eastAsia" w:ascii="方正仿宋_GBK" w:hAnsi="方正仿宋_GBK" w:eastAsia="方正仿宋_GBK" w:cs="方正仿宋_GBK"/>
                <w:color w:val="000000"/>
                <w:spacing w:val="-2"/>
                <w:sz w:val="24"/>
                <w:szCs w:val="24"/>
              </w:rPr>
              <w:t>8301098925327</w:t>
            </w:r>
          </w:p>
        </w:tc>
        <w:tc>
          <w:tcPr>
            <w:tcW w:w="491" w:type="dxa"/>
            <w:tcBorders>
              <w:left w:val="single" w:color="696969" w:sz="4" w:space="0"/>
            </w:tcBorders>
            <w:vAlign w:val="top"/>
          </w:tcPr>
          <w:p>
            <w:pPr>
              <w:rPr>
                <w:rFonts w:hint="eastAsia" w:ascii="方正仿宋_GBK" w:hAnsi="方正仿宋_GBK" w:eastAsia="方正仿宋_GBK" w:cs="方正仿宋_GBK"/>
                <w:sz w:val="24"/>
                <w:szCs w:val="24"/>
              </w:rPr>
            </w:pPr>
          </w:p>
        </w:tc>
      </w:tr>
    </w:tbl>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2.各投标人在银行转账（电汇）时，须充分考虑银行转账（电汇）的时间差风险，如同城转账、异地转账或汇款、跨行转账或电汇的时间要求。</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1.未中标投标人的保证金，在中标通知书发放后，重庆市公共资源交易中心在五个工作日内按来款渠道直接退还。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2.中标人的投标保证金，在中标人与采购人签订合同后，重庆市公共资源交易中心在五个工作日内按资金来款渠道直接退还。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重庆市公共资源交易中心咨询电话：023-63625633</w:t>
      </w:r>
    </w:p>
    <w:p>
      <w:pPr>
        <w:pStyle w:val="3"/>
        <w:spacing w:line="400" w:lineRule="exact"/>
        <w:ind w:firstLine="481" w:firstLineChars="200"/>
        <w:rPr>
          <w:rFonts w:hint="eastAsia" w:ascii="方正仿宋_GBK" w:eastAsia="方正仿宋_GBK"/>
          <w:b/>
          <w:sz w:val="24"/>
        </w:rPr>
      </w:pPr>
      <w:bookmarkStart w:id="6" w:name="_Toc1965"/>
      <w:r>
        <w:rPr>
          <w:rFonts w:hint="eastAsia" w:ascii="方正仿宋_GBK" w:eastAsia="方正仿宋_GBK"/>
          <w:b/>
          <w:sz w:val="24"/>
        </w:rPr>
        <w:t>六、采购项目需落实的政府采购政策</w:t>
      </w:r>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3"/>
        <w:spacing w:line="400" w:lineRule="exact"/>
        <w:ind w:firstLine="481" w:firstLineChars="200"/>
        <w:rPr>
          <w:rFonts w:hint="eastAsia" w:ascii="方正仿宋_GBK" w:eastAsia="方正仿宋_GBK"/>
          <w:b/>
          <w:sz w:val="24"/>
        </w:rPr>
      </w:pPr>
      <w:bookmarkStart w:id="7" w:name="_Toc10292"/>
      <w:r>
        <w:rPr>
          <w:rFonts w:hint="eastAsia" w:ascii="方正仿宋_GBK" w:eastAsia="方正仿宋_GBK"/>
          <w:b/>
          <w:sz w:val="24"/>
        </w:rPr>
        <w:t>七、投标有关规定</w:t>
      </w:r>
      <w:bookmarkEnd w:id="7"/>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（一）单位负责人为同一人或者存在直接控股、管理关系的不同投标人，不得参加同一合同项（包）下的政府采购活动。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仿宋" w:eastAsia="方正仿宋_GBK"/>
          <w:sz w:val="24"/>
          <w:szCs w:val="24"/>
        </w:rPr>
        <w:t>本项目若有澄清文件一律在重庆市政府采购网（http://www.ccgp-chongqing.gov.cn）上发布，请各投标人注意下载或到采购代理机构领取；无论投标人下载或领取与否，均视同投标人已知晓本项目澄清文件的内容。</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（五）投标费用：</w:t>
      </w:r>
      <w:r>
        <w:rPr>
          <w:rFonts w:hint="eastAsia" w:ascii="方正仿宋_GBK" w:eastAsia="方正仿宋_GBK"/>
          <w:sz w:val="24"/>
          <w:szCs w:val="24"/>
        </w:rPr>
        <w:t>无论投标结果如何，投标人参与本项目投标的所有费用均应由投标人自行承担。</w:t>
      </w:r>
    </w:p>
    <w:p>
      <w:pPr>
        <w:snapToGrid w:val="0"/>
        <w:spacing w:line="400" w:lineRule="exact"/>
        <w:ind w:firstLine="480" w:firstLineChars="200"/>
        <w:rPr>
          <w:rFonts w:hint="eastAsia" w:ascii="方正仿宋_GBK" w:eastAsia="方正仿宋_GBK"/>
          <w:sz w:val="24"/>
          <w:szCs w:val="24"/>
        </w:rPr>
      </w:pPr>
      <w:r>
        <w:rPr>
          <w:rFonts w:hint="eastAsia" w:ascii="方正仿宋_GBK" w:hAnsi="宋体" w:eastAsia="方正仿宋_GBK"/>
          <w:sz w:val="24"/>
          <w:szCs w:val="24"/>
        </w:rPr>
        <w:t>（六）</w:t>
      </w:r>
      <w:r>
        <w:rPr>
          <w:rFonts w:hint="eastAsia" w:ascii="方正仿宋_GBK" w:hAnsi="仿宋" w:eastAsia="方正仿宋_GBK"/>
          <w:b/>
          <w:sz w:val="24"/>
          <w:szCs w:val="24"/>
        </w:rPr>
        <w:t>本项目不接受联合体参与投标</w:t>
      </w:r>
      <w:r>
        <w:rPr>
          <w:rFonts w:hint="eastAsia" w:ascii="方正仿宋_GBK"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eastAsia="方正仿宋_GBK"/>
          <w:sz w:val="24"/>
          <w:szCs w:val="24"/>
        </w:rPr>
        <w:t>（七）</w:t>
      </w:r>
      <w:r>
        <w:rPr>
          <w:rFonts w:hint="eastAsia" w:ascii="方正仿宋_GBK" w:eastAsia="方正仿宋_GBK"/>
          <w:b/>
          <w:sz w:val="24"/>
          <w:szCs w:val="24"/>
        </w:rPr>
        <w:t>本项目不接受合同分包。</w:t>
      </w:r>
    </w:p>
    <w:p>
      <w:pPr>
        <w:snapToGrid w:val="0"/>
        <w:spacing w:line="400" w:lineRule="exact"/>
        <w:ind w:firstLine="480" w:firstLineChars="200"/>
        <w:rPr>
          <w:rFonts w:hint="eastAsia" w:ascii="方正仿宋_GBK" w:eastAsia="方正仿宋_GBK"/>
          <w:sz w:val="24"/>
          <w:szCs w:val="24"/>
        </w:rPr>
      </w:pPr>
      <w:r>
        <w:rPr>
          <w:rFonts w:hint="eastAsia" w:ascii="方正仿宋_GBK" w:hAnsi="宋体" w:eastAsia="方正仿宋_GBK"/>
          <w:sz w:val="24"/>
          <w:szCs w:val="24"/>
        </w:rPr>
        <w:t>（八）</w:t>
      </w:r>
      <w:bookmarkStart w:id="8" w:name="OLE_LINK2"/>
      <w:bookmarkStart w:id="9" w:name="OLE_LINK1"/>
      <w:r>
        <w:rPr>
          <w:rFonts w:hint="eastAsia" w:ascii="方正仿宋_GBK" w:eastAsia="方正仿宋_GBK"/>
          <w:sz w:val="24"/>
          <w:szCs w:val="24"/>
        </w:rPr>
        <w:t>按照</w:t>
      </w:r>
      <w:r>
        <w:rPr>
          <w:rFonts w:hint="eastAsia" w:ascii="方正仿宋_GBK" w:hAnsi="宋体" w:eastAsia="方正仿宋_GBK"/>
          <w:sz w:val="24"/>
          <w:szCs w:val="24"/>
        </w:rPr>
        <w:t>《</w:t>
      </w:r>
      <w:r>
        <w:rPr>
          <w:rFonts w:hint="eastAsia" w:ascii="方正仿宋_GBK" w:eastAsia="方正仿宋_GBK"/>
          <w:sz w:val="24"/>
          <w:szCs w:val="24"/>
        </w:rPr>
        <w:t>财政部关于在政府采购活动中查询及使用信用记录有关问题的通知</w:t>
      </w:r>
      <w:r>
        <w:rPr>
          <w:rFonts w:hint="eastAsia" w:ascii="方正仿宋_GBK" w:hAnsi="宋体" w:eastAsia="方正仿宋_GBK"/>
          <w:sz w:val="24"/>
          <w:szCs w:val="24"/>
        </w:rPr>
        <w:t>》</w:t>
      </w:r>
      <w:r>
        <w:rPr>
          <w:rFonts w:hint="eastAsia" w:ascii="方正仿宋_GBK" w:eastAsia="方正仿宋_GBK"/>
          <w:sz w:val="24"/>
          <w:szCs w:val="24"/>
        </w:rPr>
        <w:t>财库〔2016〕125号，投标人列入失信被执行人、重大税收违法案件当事人名单、政府采购严重违法失信行为记录名单及其他不符合《中华人民共和国政府采购法》第二十二条规定条件的</w:t>
      </w:r>
      <w:bookmarkEnd w:id="8"/>
      <w:bookmarkEnd w:id="9"/>
      <w:r>
        <w:rPr>
          <w:rFonts w:hint="eastAsia" w:ascii="方正仿宋_GBK" w:eastAsia="方正仿宋_GBK"/>
          <w:sz w:val="24"/>
          <w:szCs w:val="24"/>
        </w:rPr>
        <w:t>投标人，将拒绝其参与政府采购活动。</w:t>
      </w:r>
    </w:p>
    <w:p>
      <w:pPr>
        <w:pStyle w:val="3"/>
        <w:spacing w:line="400" w:lineRule="exact"/>
        <w:ind w:firstLine="481" w:firstLineChars="200"/>
        <w:rPr>
          <w:rFonts w:hint="eastAsia" w:ascii="方正仿宋_GBK" w:eastAsia="方正仿宋_GBK"/>
          <w:b/>
          <w:sz w:val="24"/>
        </w:rPr>
      </w:pPr>
      <w:bookmarkStart w:id="10" w:name="_Toc9226"/>
      <w:r>
        <w:rPr>
          <w:rFonts w:hint="eastAsia" w:ascii="方正仿宋_GBK" w:eastAsia="方正仿宋_GBK"/>
          <w:b/>
          <w:sz w:val="24"/>
        </w:rPr>
        <w:t>八、联系方式</w:t>
      </w:r>
      <w:bookmarkEnd w:id="10"/>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（一）采购人：</w:t>
      </w:r>
      <w:r>
        <w:rPr>
          <w:rFonts w:ascii="方正仿宋_GBK" w:hAnsi="宋体" w:eastAsia="方正仿宋_GBK"/>
          <w:color w:val="000000"/>
          <w:sz w:val="24"/>
          <w:szCs w:val="24"/>
        </w:rPr>
        <w:t>重庆市司法局</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cs="Times New Roman"/>
          <w:sz w:val="24"/>
          <w:szCs w:val="24"/>
        </w:rPr>
        <w:t>王万涛</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cs="Times New Roman"/>
          <w:sz w:val="24"/>
          <w:szCs w:val="24"/>
          <w:lang w:val="en-US" w:eastAsia="zh-CN"/>
        </w:rPr>
        <w:t>023-67086899</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sz w:val="24"/>
          <w:szCs w:val="24"/>
        </w:rPr>
        <w:t>地  址</w:t>
      </w:r>
      <w:r>
        <w:rPr>
          <w:rFonts w:hint="eastAsia" w:ascii="方正仿宋_GBK" w:hAnsi="宋体" w:eastAsia="方正仿宋_GBK"/>
          <w:sz w:val="24"/>
          <w:szCs w:val="24"/>
        </w:rPr>
        <w:t>：重庆市渝北区黄泥磅黄龙路4号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（二）采购代理机构：重庆市政府采购中心</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联系人：彭晓玲</w:t>
      </w:r>
      <w:r>
        <w:rPr>
          <w:rFonts w:hint="eastAsia" w:ascii="方正仿宋_GBK" w:hAnsi="宋体" w:eastAsia="方正仿宋_GBK"/>
          <w:sz w:val="24"/>
          <w:szCs w:val="24"/>
        </w:rPr>
        <w:tab/>
      </w:r>
      <w:r>
        <w:rPr>
          <w:rFonts w:hint="eastAsia" w:ascii="方正仿宋_GBK" w:hAnsi="宋体" w:eastAsia="方正仿宋_GBK"/>
          <w:sz w:val="24"/>
          <w:szCs w:val="24"/>
        </w:rPr>
        <w:t>刘静</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邮  编：400023</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电  话：023-67118096   67120648</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地  址：重庆市江北区五简路2号重庆咨询大厦B座502室</w:t>
      </w:r>
      <w:bookmarkStart w:id="11" w:name="_Toc20932"/>
    </w:p>
    <w:p>
      <w:pPr>
        <w:pStyle w:val="3"/>
        <w:spacing w:line="400" w:lineRule="exact"/>
        <w:ind w:firstLine="481" w:firstLineChars="200"/>
        <w:rPr>
          <w:rFonts w:hint="eastAsia" w:ascii="方正仿宋_GBK" w:eastAsia="方正仿宋_GBK" w:cs="Times New Roman"/>
          <w:b/>
          <w:sz w:val="24"/>
        </w:rPr>
      </w:pPr>
      <w:bookmarkStart w:id="12" w:name="_Toc21818"/>
      <w:bookmarkStart w:id="13" w:name="_Toc23675"/>
      <w:r>
        <w:rPr>
          <w:rFonts w:hint="eastAsia" w:ascii="方正仿宋_GBK" w:eastAsia="方正仿宋_GBK" w:cs="Times New Roman"/>
          <w:b/>
          <w:sz w:val="24"/>
          <w:lang w:val="en-US" w:eastAsia="zh-CN"/>
        </w:rPr>
        <w:t>九</w:t>
      </w:r>
      <w:r>
        <w:rPr>
          <w:rFonts w:hint="eastAsia" w:ascii="方正仿宋_GBK" w:eastAsia="方正仿宋_GBK" w:cs="Times New Roman"/>
          <w:b/>
          <w:sz w:val="24"/>
        </w:rPr>
        <w:t>、其他</w:t>
      </w:r>
      <w:bookmarkEnd w:id="11"/>
      <w:bookmarkEnd w:id="12"/>
      <w:bookmarkEnd w:id="13"/>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疫情防控期间，进入重庆市公共资源交易中心须遵守所在地疫情防控要求，按照其规定执行。</w:t>
      </w:r>
    </w:p>
    <w:p>
      <w:pPr>
        <w:pStyle w:val="2"/>
        <w:spacing w:before="0" w:beforeLines="0" w:after="0" w:afterLines="0" w:line="360" w:lineRule="auto"/>
        <w:rPr>
          <w:rFonts w:hint="eastAsia" w:ascii="方正仿宋_GBK" w:eastAsia="方正仿宋_GBK"/>
          <w:b/>
        </w:rPr>
      </w:pPr>
      <w:r>
        <w:rPr>
          <w:rFonts w:hint="eastAsia" w:ascii="方正仿宋_GBK" w:eastAsia="方正仿宋_GBK"/>
        </w:rPr>
        <w:br w:type="page"/>
      </w:r>
      <w:bookmarkStart w:id="14" w:name="_Toc23752"/>
      <w:r>
        <w:rPr>
          <w:rFonts w:hint="eastAsia" w:ascii="方正仿宋_GBK" w:eastAsia="方正仿宋_GBK"/>
          <w:b/>
        </w:rPr>
        <w:t>第二篇 项目服务需求</w:t>
      </w:r>
      <w:bookmarkEnd w:id="14"/>
    </w:p>
    <w:p>
      <w:pPr>
        <w:spacing w:line="400" w:lineRule="exact"/>
        <w:ind w:firstLine="480" w:firstLineChars="200"/>
        <w:outlineLvl w:val="2"/>
        <w:rPr>
          <w:rFonts w:hint="eastAsia" w:ascii="方正仿宋_GBK" w:hAnsi="宋体" w:eastAsia="方正仿宋_GBK"/>
          <w:sz w:val="24"/>
          <w:szCs w:val="28"/>
        </w:rPr>
      </w:pPr>
      <w:r>
        <w:rPr>
          <w:rFonts w:hint="eastAsia" w:ascii="方正仿宋_GBK" w:hAnsi="宋体" w:eastAsia="方正仿宋_GBK"/>
          <w:sz w:val="24"/>
          <w:szCs w:val="28"/>
        </w:rPr>
        <w:t>“※”标注的服务需求为符合性审查中的实质性要求，投标文件若不满足按无效投标处理。</w:t>
      </w:r>
    </w:p>
    <w:p>
      <w:pPr>
        <w:pStyle w:val="3"/>
        <w:spacing w:line="500" w:lineRule="exact"/>
        <w:ind w:firstLine="481" w:firstLineChars="200"/>
        <w:rPr>
          <w:rFonts w:hint="eastAsia" w:ascii="方正仿宋_GBK" w:eastAsia="方正仿宋_GBK"/>
          <w:b/>
          <w:sz w:val="24"/>
        </w:rPr>
      </w:pPr>
      <w:bookmarkStart w:id="15" w:name="_Toc6450"/>
      <w:r>
        <w:rPr>
          <w:rFonts w:hint="eastAsia" w:ascii="方正仿宋_GBK" w:eastAsia="方正仿宋_GBK"/>
          <w:b/>
          <w:sz w:val="24"/>
        </w:rPr>
        <w:t>一、招标项目一览表</w:t>
      </w:r>
      <w:bookmarkEnd w:id="15"/>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8"/>
        <w:gridCol w:w="1691"/>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8"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left="0"/>
              <w:jc w:val="center"/>
              <w:outlineLvl w:val="0"/>
              <w:rPr>
                <w:rFonts w:ascii="方正仿宋_GBK" w:hAnsi="宋体" w:eastAsia="方正仿宋_GBK"/>
                <w:b/>
                <w:sz w:val="21"/>
                <w:szCs w:val="21"/>
              </w:rPr>
            </w:pPr>
            <w:r>
              <w:rPr>
                <w:rFonts w:hint="eastAsia" w:ascii="方正仿宋_GBK" w:hAnsi="宋体" w:eastAsia="方正仿宋_GBK"/>
                <w:b/>
                <w:sz w:val="21"/>
                <w:szCs w:val="21"/>
                <w:lang w:val="en-US" w:eastAsia="zh-CN"/>
              </w:rPr>
              <w:t>项目</w:t>
            </w:r>
            <w:r>
              <w:rPr>
                <w:rFonts w:hint="eastAsia" w:ascii="方正仿宋_GBK" w:hAnsi="宋体" w:eastAsia="方正仿宋_GBK"/>
                <w:b/>
                <w:sz w:val="21"/>
                <w:szCs w:val="21"/>
              </w:rPr>
              <w:t>名称</w:t>
            </w:r>
          </w:p>
        </w:tc>
        <w:tc>
          <w:tcPr>
            <w:tcW w:w="169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数量/单位</w:t>
            </w:r>
          </w:p>
        </w:tc>
        <w:tc>
          <w:tcPr>
            <w:tcW w:w="179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138"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firstLine="0"/>
              <w:outlineLvl w:val="0"/>
              <w:rPr>
                <w:rFonts w:ascii="方正仿宋_GBK" w:hAnsi="宋体" w:eastAsia="方正仿宋_GBK"/>
                <w:sz w:val="21"/>
                <w:szCs w:val="21"/>
              </w:rPr>
            </w:pPr>
            <w:r>
              <w:rPr>
                <w:rFonts w:hint="eastAsia" w:ascii="方正仿宋_GBK" w:hAnsi="宋体" w:eastAsia="方正仿宋_GBK"/>
                <w:sz w:val="21"/>
                <w:szCs w:val="21"/>
              </w:rPr>
              <w:t>“数字法治、智慧司法”信息化体系建设项目监理服务</w:t>
            </w:r>
          </w:p>
        </w:tc>
        <w:tc>
          <w:tcPr>
            <w:tcW w:w="169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left="0"/>
              <w:jc w:val="center"/>
              <w:outlineLvl w:val="0"/>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1项</w:t>
            </w:r>
          </w:p>
        </w:tc>
        <w:tc>
          <w:tcPr>
            <w:tcW w:w="1799"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firstLine="0"/>
              <w:outlineLvl w:val="0"/>
              <w:rPr>
                <w:rFonts w:ascii="方正仿宋_GBK" w:hAnsi="宋体" w:eastAsia="方正仿宋_GBK"/>
                <w:sz w:val="21"/>
                <w:szCs w:val="21"/>
              </w:rPr>
            </w:pPr>
          </w:p>
        </w:tc>
      </w:tr>
    </w:tbl>
    <w:p>
      <w:pPr>
        <w:pStyle w:val="3"/>
        <w:spacing w:line="400" w:lineRule="exact"/>
        <w:ind w:firstLine="240" w:firstLineChars="100"/>
        <w:rPr>
          <w:rFonts w:ascii="方正仿宋_GBK" w:eastAsia="方正仿宋_GBK" w:cs="宋体"/>
          <w:b/>
          <w:sz w:val="24"/>
        </w:rPr>
      </w:pPr>
      <w:bookmarkStart w:id="16" w:name="_Toc15715"/>
      <w:r>
        <w:rPr>
          <w:rFonts w:hint="eastAsia" w:ascii="方正仿宋_GBK" w:hAnsi="宋体" w:eastAsia="方正仿宋_GBK"/>
          <w:sz w:val="24"/>
          <w:szCs w:val="28"/>
        </w:rPr>
        <w:t>※</w:t>
      </w:r>
      <w:r>
        <w:rPr>
          <w:rFonts w:hint="eastAsia" w:ascii="方正仿宋_GBK" w:eastAsia="方正仿宋_GBK"/>
          <w:b/>
          <w:sz w:val="24"/>
        </w:rPr>
        <w:t>二、服务范围、要求及标准</w:t>
      </w:r>
      <w:bookmarkEnd w:id="16"/>
    </w:p>
    <w:p>
      <w:pPr>
        <w:spacing w:line="400" w:lineRule="exact"/>
        <w:ind w:firstLine="480" w:firstLineChars="200"/>
        <w:outlineLvl w:val="2"/>
        <w:rPr>
          <w:rFonts w:hint="eastAsia" w:ascii="方正仿宋_GBK" w:hAnsi="宋体" w:eastAsia="方正仿宋_GBK"/>
          <w:sz w:val="24"/>
          <w:szCs w:val="28"/>
          <w:lang w:eastAsia="zh-CN"/>
        </w:rPr>
      </w:pPr>
      <w:r>
        <w:rPr>
          <w:rFonts w:hint="eastAsia" w:ascii="方正仿宋_GBK" w:hAnsi="宋体" w:eastAsia="方正仿宋_GBK"/>
          <w:sz w:val="24"/>
          <w:szCs w:val="28"/>
        </w:rPr>
        <w:t>（一）服务范围：为“数字法治、智慧司法”信息化体系建设项目建设提供全程监理服务</w:t>
      </w:r>
      <w:r>
        <w:rPr>
          <w:rFonts w:hint="eastAsia" w:ascii="方正仿宋_GBK" w:hAnsi="宋体" w:eastAsia="方正仿宋_GBK"/>
          <w:sz w:val="24"/>
          <w:szCs w:val="28"/>
          <w:lang w:eastAsia="zh-CN"/>
        </w:rPr>
        <w:t>；</w:t>
      </w:r>
    </w:p>
    <w:p>
      <w:pPr>
        <w:spacing w:line="400" w:lineRule="exact"/>
        <w:ind w:firstLine="480" w:firstLineChars="200"/>
        <w:outlineLvl w:val="2"/>
        <w:rPr>
          <w:rFonts w:hint="eastAsia" w:ascii="方正仿宋_GBK" w:hAnsi="宋体" w:eastAsia="方正仿宋_GBK"/>
          <w:sz w:val="24"/>
          <w:szCs w:val="28"/>
        </w:rPr>
      </w:pPr>
      <w:r>
        <w:rPr>
          <w:rFonts w:hint="eastAsia" w:ascii="方正仿宋_GBK" w:hAnsi="宋体" w:eastAsia="方正仿宋_GBK"/>
          <w:sz w:val="24"/>
          <w:szCs w:val="28"/>
          <w:lang w:eastAsia="zh-CN"/>
        </w:rPr>
        <w:t>（</w:t>
      </w:r>
      <w:r>
        <w:rPr>
          <w:rFonts w:hint="eastAsia" w:ascii="方正仿宋_GBK" w:hAnsi="宋体" w:eastAsia="方正仿宋_GBK"/>
          <w:sz w:val="24"/>
          <w:szCs w:val="28"/>
          <w:lang w:val="en-US" w:eastAsia="zh-CN"/>
        </w:rPr>
        <w:t>二</w:t>
      </w:r>
      <w:r>
        <w:rPr>
          <w:rFonts w:hint="eastAsia" w:ascii="方正仿宋_GBK" w:hAnsi="宋体" w:eastAsia="方正仿宋_GBK"/>
          <w:sz w:val="24"/>
          <w:szCs w:val="28"/>
          <w:lang w:eastAsia="zh-CN"/>
        </w:rPr>
        <w:t>）</w:t>
      </w:r>
      <w:r>
        <w:rPr>
          <w:rFonts w:hint="eastAsia" w:ascii="方正仿宋_GBK" w:hAnsi="宋体" w:eastAsia="方正仿宋_GBK"/>
          <w:sz w:val="24"/>
          <w:szCs w:val="28"/>
        </w:rPr>
        <w:t>服务要求：按本项目招标文件要求执行；</w:t>
      </w:r>
    </w:p>
    <w:p>
      <w:pPr>
        <w:spacing w:line="400" w:lineRule="exact"/>
        <w:ind w:firstLine="480" w:firstLineChars="200"/>
        <w:outlineLvl w:val="2"/>
        <w:rPr>
          <w:rFonts w:hint="eastAsia" w:ascii="方正仿宋_GBK" w:hAnsi="宋体" w:eastAsia="方正仿宋_GBK"/>
          <w:sz w:val="24"/>
          <w:szCs w:val="28"/>
        </w:rPr>
      </w:pPr>
      <w:r>
        <w:rPr>
          <w:rFonts w:hint="eastAsia" w:ascii="方正仿宋_GBK" w:hAnsi="宋体" w:eastAsia="方正仿宋_GBK"/>
          <w:sz w:val="24"/>
          <w:szCs w:val="28"/>
          <w:lang w:eastAsia="zh-CN"/>
        </w:rPr>
        <w:t>（</w:t>
      </w:r>
      <w:r>
        <w:rPr>
          <w:rFonts w:hint="eastAsia" w:ascii="方正仿宋_GBK" w:hAnsi="宋体" w:eastAsia="方正仿宋_GBK"/>
          <w:sz w:val="24"/>
          <w:szCs w:val="28"/>
          <w:lang w:val="en-US" w:eastAsia="zh-CN"/>
        </w:rPr>
        <w:t>三</w:t>
      </w:r>
      <w:r>
        <w:rPr>
          <w:rFonts w:hint="eastAsia" w:ascii="方正仿宋_GBK" w:hAnsi="宋体" w:eastAsia="方正仿宋_GBK"/>
          <w:sz w:val="24"/>
          <w:szCs w:val="28"/>
          <w:lang w:eastAsia="zh-CN"/>
        </w:rPr>
        <w:t>）</w:t>
      </w:r>
      <w:r>
        <w:rPr>
          <w:rFonts w:hint="eastAsia" w:ascii="方正仿宋_GBK" w:hAnsi="宋体" w:eastAsia="方正仿宋_GBK"/>
          <w:sz w:val="24"/>
          <w:szCs w:val="28"/>
        </w:rPr>
        <w:t>服务标准：提供优质服务，通过采购人验收。</w:t>
      </w:r>
    </w:p>
    <w:p>
      <w:pPr>
        <w:pStyle w:val="3"/>
        <w:spacing w:line="400" w:lineRule="exact"/>
        <w:ind w:firstLine="481" w:firstLineChars="200"/>
        <w:rPr>
          <w:rFonts w:hint="eastAsia" w:ascii="方正仿宋_GBK" w:eastAsia="方正仿宋_GBK" w:cs="Times New Roman"/>
          <w:b/>
          <w:sz w:val="24"/>
          <w:lang w:eastAsia="zh-CN"/>
        </w:rPr>
      </w:pPr>
      <w:bookmarkStart w:id="17" w:name="_Toc3181"/>
      <w:r>
        <w:rPr>
          <w:rFonts w:hint="eastAsia" w:ascii="方正仿宋_GBK" w:eastAsia="方正仿宋_GBK" w:cs="Times New Roman"/>
          <w:b/>
          <w:sz w:val="24"/>
          <w:lang w:val="en-US" w:eastAsia="zh-CN"/>
        </w:rPr>
        <w:t>三、</w:t>
      </w:r>
      <w:r>
        <w:rPr>
          <w:rFonts w:hint="eastAsia" w:ascii="方正仿宋_GBK" w:eastAsia="方正仿宋_GBK" w:cs="Times New Roman"/>
          <w:b/>
          <w:sz w:val="24"/>
        </w:rPr>
        <w:t>项目基本概况介绍</w:t>
      </w:r>
      <w:r>
        <w:rPr>
          <w:rFonts w:hint="eastAsia" w:ascii="方正仿宋_GBK" w:eastAsia="方正仿宋_GBK" w:cs="Times New Roman"/>
          <w:b/>
          <w:sz w:val="24"/>
          <w:lang w:eastAsia="zh-CN"/>
        </w:rPr>
        <w:t>（</w:t>
      </w:r>
      <w:r>
        <w:rPr>
          <w:rFonts w:hint="eastAsia" w:ascii="方正仿宋_GBK" w:eastAsia="方正仿宋_GBK" w:cs="Times New Roman"/>
          <w:b/>
          <w:sz w:val="24"/>
          <w:lang w:val="en-US" w:eastAsia="zh-CN"/>
        </w:rPr>
        <w:t>该部分内容投标人可不作响应</w:t>
      </w:r>
      <w:r>
        <w:rPr>
          <w:rFonts w:hint="eastAsia" w:ascii="方正仿宋_GBK" w:eastAsia="方正仿宋_GBK" w:cs="Times New Roman"/>
          <w:b/>
          <w:sz w:val="24"/>
          <w:lang w:eastAsia="zh-CN"/>
        </w:rPr>
        <w:t>）</w:t>
      </w:r>
      <w:bookmarkEnd w:id="17"/>
    </w:p>
    <w:p>
      <w:pPr>
        <w:tabs>
          <w:tab w:val="left" w:pos="0"/>
        </w:tabs>
        <w:spacing w:line="400" w:lineRule="exact"/>
        <w:ind w:firstLine="480" w:firstLineChars="200"/>
        <w:rPr>
          <w:rFonts w:hint="eastAsia" w:ascii="方正仿宋_GBK" w:hAnsi="仿宋" w:eastAsia="方正仿宋_GBK"/>
          <w:sz w:val="24"/>
          <w:szCs w:val="24"/>
        </w:rPr>
      </w:pPr>
      <w:r>
        <w:rPr>
          <w:rFonts w:hint="eastAsia" w:ascii="方正仿宋_GBK" w:hAnsi="宋体" w:eastAsia="方正仿宋_GBK"/>
          <w:sz w:val="24"/>
          <w:szCs w:val="28"/>
          <w:lang w:val="en-US" w:eastAsia="zh-CN"/>
        </w:rPr>
        <w:t>（一）</w:t>
      </w:r>
      <w:r>
        <w:rPr>
          <w:rFonts w:hint="eastAsia" w:ascii="方正仿宋_GBK" w:hAnsi="仿宋" w:eastAsia="方正仿宋_GBK"/>
          <w:sz w:val="24"/>
          <w:szCs w:val="24"/>
        </w:rPr>
        <w:t>目建设目标</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eastAsia="zh-CN"/>
        </w:rPr>
        <w:t>“数字法治、智慧司法”信息化体系建设项目是</w:t>
      </w:r>
      <w:r>
        <w:rPr>
          <w:rFonts w:hint="eastAsia" w:ascii="方正仿宋_GBK" w:hAnsi="宋体" w:eastAsia="方正仿宋_GBK" w:cs="Times New Roman"/>
          <w:sz w:val="24"/>
          <w:szCs w:val="24"/>
        </w:rPr>
        <w:t>按照司法部“数字法治、智慧司法”统一部署和标准规范要求，结合重庆市司法局当前信息化建设现状、工作规划、业务需求，在已建“重庆市公共法律网络平台”项目和“重庆市行政执法监督平台”等项目成果基础上，推动各类法律服务事项的技术融合、业务融合、数据融合，建成功能完备、便捷高效、全面覆盖市、区县、乡镇、社区村的“数字法治、智慧司法”信息化体系，形成“大平台共享、大系统共治、大数据慧治”的信息化新格局，从而全面提高公共法律服务便捷性和可及性，推动公共法律服务总量、服务质量和服务效率不断提升，使得公共法律服务改革发展成果更公平地惠及全体人民，人民群众法治获得感进一步提升</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为推进全面依法治市、推进全市法制治理体系和治理能力现代化作出应有贡献。</w:t>
      </w:r>
      <w:r>
        <w:rPr>
          <w:rFonts w:hint="eastAsia" w:ascii="方正仿宋_GBK" w:hAnsi="宋体" w:eastAsia="方正仿宋_GBK" w:cs="Times New Roman"/>
          <w:sz w:val="24"/>
          <w:szCs w:val="24"/>
          <w:lang w:eastAsia="zh-CN"/>
        </w:rPr>
        <w:t>“数字法治、智慧司法”信息化体系建设项目</w:t>
      </w:r>
      <w:r>
        <w:rPr>
          <w:rFonts w:hint="eastAsia" w:ascii="方正仿宋_GBK" w:hAnsi="宋体" w:eastAsia="方正仿宋_GBK" w:cs="Times New Roman"/>
          <w:sz w:val="24"/>
          <w:szCs w:val="24"/>
          <w:lang w:val="en-US" w:eastAsia="zh-CN"/>
        </w:rPr>
        <w:t>预算4831.3万元，工期30个月。</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（二）</w:t>
      </w:r>
      <w:r>
        <w:rPr>
          <w:rFonts w:hint="eastAsia" w:ascii="方正仿宋_GBK" w:hAnsi="宋体" w:eastAsia="方正仿宋_GBK" w:cs="Times New Roman"/>
          <w:sz w:val="24"/>
          <w:szCs w:val="28"/>
        </w:rPr>
        <w:t>建设规模和内容</w:t>
      </w:r>
    </w:p>
    <w:tbl>
      <w:tblPr>
        <w:tblStyle w:val="14"/>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39"/>
        <w:gridCol w:w="1857"/>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trPr>
        <w:tc>
          <w:tcPr>
            <w:tcW w:w="845" w:type="dxa"/>
            <w:vAlign w:val="center"/>
          </w:tcPr>
          <w:p>
            <w:pPr>
              <w:tabs>
                <w:tab w:val="left" w:pos="0"/>
              </w:tabs>
              <w:spacing w:line="400" w:lineRule="exact"/>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序号</w:t>
            </w:r>
          </w:p>
        </w:tc>
        <w:tc>
          <w:tcPr>
            <w:tcW w:w="1939" w:type="dxa"/>
            <w:vAlign w:val="center"/>
          </w:tcPr>
          <w:p>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建设项目</w:t>
            </w:r>
          </w:p>
        </w:tc>
        <w:tc>
          <w:tcPr>
            <w:tcW w:w="6975" w:type="dxa"/>
            <w:gridSpan w:val="2"/>
            <w:vAlign w:val="center"/>
          </w:tcPr>
          <w:p>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939"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标准规范体系建设</w:t>
            </w: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目录体系建设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共享体系建设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数据库标准体系建设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939"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数据库建设</w:t>
            </w: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GIS地理信息库、人力资源库、档案基础库等基础库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立法态势分析库、执法监督态势库、刑事执行态势库、公共法律服务态势库等专题库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w:t>
            </w:r>
          </w:p>
        </w:tc>
        <w:tc>
          <w:tcPr>
            <w:tcW w:w="1939"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司法数据资源管理平台</w:t>
            </w: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数据资源共享系统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w:t>
            </w:r>
          </w:p>
        </w:tc>
        <w:tc>
          <w:tcPr>
            <w:tcW w:w="1939"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司法共享服务平台</w:t>
            </w: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服务管理系统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应用支撑服务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AI能力支撑服务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通用支撑服务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移动端综合应用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w:t>
            </w:r>
          </w:p>
        </w:tc>
        <w:tc>
          <w:tcPr>
            <w:tcW w:w="1939"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应用系统</w:t>
            </w:r>
          </w:p>
        </w:tc>
        <w:tc>
          <w:tcPr>
            <w:tcW w:w="1857"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行政立法</w:t>
            </w: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智慧立法系统（改扩建）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行政执法协调监督</w:t>
            </w: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智慧行政复议（改扩建）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刑事执行与应急指挥</w:t>
            </w: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应急指挥系统（改扩建）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智慧矫正系统（改扩建）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19</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智慧安置帮教系统（新建）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公共法律服务</w:t>
            </w: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智慧公共法律服务系统（改扩建）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21</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综合保障与政务管理</w:t>
            </w: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法治宣传管理系统（改扩建）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22</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智能移动调解（新建）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23</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法律援助信息管理系统（改扩建）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24</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律师业务管理系统（改扩建）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25</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国家统一法律职业资格考试管理系统（改扩建）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26</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司法鉴定管理系统（改扩建）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27</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公证业务和管理系统（改扩建）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28</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人事管理系统（新建）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29</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资产管理系统（新建）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智慧工会系统（新建）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31</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档案系统（新建）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32</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智慧仲裁系统（改扩建）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33</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纪检审计监督系统（新建）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34</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财务内控系统（新建）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35</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全面依法治市</w:t>
            </w: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依法治市大数据平台（新建）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36</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1857"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5118"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智慧统计系统（新建）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37</w:t>
            </w:r>
          </w:p>
        </w:tc>
        <w:tc>
          <w:tcPr>
            <w:tcW w:w="1939"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智能化系统</w:t>
            </w: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市司法局视频监控联网平台升级，融合通信平台、智能化综合管理平台、人脸抓拍系统、视频监控系统、智能门禁系统、会议系统等智能化建设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38</w:t>
            </w:r>
          </w:p>
        </w:tc>
        <w:tc>
          <w:tcPr>
            <w:tcW w:w="1939" w:type="dxa"/>
            <w:vMerge w:val="restart"/>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基础设施</w:t>
            </w: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租用政务云计算、存储资源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5" w:type="dxa"/>
            <w:vAlign w:val="center"/>
          </w:tcPr>
          <w:p>
            <w:pPr>
              <w:widowControl/>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39</w:t>
            </w:r>
          </w:p>
        </w:tc>
        <w:tc>
          <w:tcPr>
            <w:tcW w:w="1939" w:type="dxa"/>
            <w:vMerge w:val="continue"/>
            <w:vAlign w:val="center"/>
          </w:tcPr>
          <w:p>
            <w:pPr>
              <w:widowControl/>
              <w:jc w:val="left"/>
              <w:rPr>
                <w:rFonts w:hint="eastAsia" w:ascii="方正仿宋_GBK" w:hAnsi="方正仿宋_GBK" w:eastAsia="方正仿宋_GBK" w:cs="方正仿宋_GBK"/>
                <w:kern w:val="0"/>
                <w:sz w:val="21"/>
                <w:szCs w:val="21"/>
              </w:rPr>
            </w:pP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租用政务云网络安全资源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45" w:type="dxa"/>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40</w:t>
            </w:r>
          </w:p>
        </w:tc>
        <w:tc>
          <w:tcPr>
            <w:tcW w:w="1939" w:type="dxa"/>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终端设备</w:t>
            </w:r>
          </w:p>
        </w:tc>
        <w:tc>
          <w:tcPr>
            <w:tcW w:w="6975" w:type="dxa"/>
            <w:gridSpan w:val="2"/>
            <w:vAlign w:val="center"/>
          </w:tcPr>
          <w:p>
            <w:pPr>
              <w:widowControl/>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包含智慧矫正终端、资产管理终端、远程业务可视化管理终端、指挥中心设备升级、行政复议终端、人事档案系统终端等</w:t>
            </w:r>
          </w:p>
        </w:tc>
      </w:tr>
    </w:tbl>
    <w:p>
      <w:pPr>
        <w:tabs>
          <w:tab w:val="left" w:pos="0"/>
        </w:tabs>
        <w:spacing w:line="400" w:lineRule="exact"/>
        <w:ind w:firstLine="480" w:firstLineChars="200"/>
        <w:rPr>
          <w:rFonts w:hint="eastAsia" w:ascii="方正仿宋_GBK" w:hAnsi="宋体" w:eastAsia="方正仿宋_GBK" w:cs="Times New Roman"/>
          <w:sz w:val="24"/>
          <w:szCs w:val="28"/>
          <w:lang w:eastAsia="zh-CN"/>
        </w:rPr>
      </w:pPr>
      <w:r>
        <w:rPr>
          <w:rFonts w:hint="eastAsia" w:ascii="方正仿宋_GBK" w:hAnsi="宋体" w:eastAsia="方正仿宋_GBK" w:cs="Times New Roman"/>
          <w:sz w:val="24"/>
          <w:szCs w:val="28"/>
          <w:lang w:eastAsia="zh-CN"/>
        </w:rPr>
        <w:t>本监理服务项目是为“数字法治、智慧司法”信息化体系建设项目建设提供全程监理服务。</w:t>
      </w:r>
    </w:p>
    <w:p>
      <w:pPr>
        <w:pStyle w:val="3"/>
        <w:spacing w:line="400" w:lineRule="exact"/>
        <w:ind w:firstLine="481" w:firstLineChars="200"/>
        <w:rPr>
          <w:rFonts w:hint="eastAsia" w:ascii="方正仿宋_GBK" w:eastAsia="方正仿宋_GBK"/>
          <w:b/>
          <w:sz w:val="24"/>
        </w:rPr>
      </w:pPr>
      <w:bookmarkStart w:id="18" w:name="_Toc21674"/>
      <w:bookmarkStart w:id="19" w:name="_Toc313536013"/>
      <w:bookmarkStart w:id="20" w:name="_Toc45632343"/>
      <w:bookmarkStart w:id="21" w:name="_Toc344475116"/>
      <w:r>
        <w:rPr>
          <w:rFonts w:hint="eastAsia" w:ascii="方正仿宋_GBK" w:eastAsia="方正仿宋_GBK"/>
          <w:b/>
          <w:sz w:val="24"/>
          <w:lang w:val="en-US" w:eastAsia="zh-CN"/>
        </w:rPr>
        <w:t>四</w:t>
      </w:r>
      <w:r>
        <w:rPr>
          <w:rFonts w:hint="eastAsia" w:ascii="方正仿宋_GBK" w:eastAsia="方正仿宋_GBK"/>
          <w:b/>
          <w:sz w:val="24"/>
        </w:rPr>
        <w:t>、招标项目服务需求</w:t>
      </w:r>
      <w:bookmarkEnd w:id="18"/>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eastAsia="zh-CN"/>
        </w:rPr>
        <w:t>（</w:t>
      </w:r>
      <w:r>
        <w:rPr>
          <w:rFonts w:hint="eastAsia" w:ascii="方正仿宋_GBK" w:hAnsi="宋体" w:eastAsia="方正仿宋_GBK" w:cs="Times New Roman"/>
          <w:sz w:val="24"/>
          <w:szCs w:val="28"/>
          <w:lang w:val="en-US" w:eastAsia="zh-CN"/>
        </w:rPr>
        <w:t>一</w:t>
      </w:r>
      <w:r>
        <w:rPr>
          <w:rFonts w:hint="eastAsia" w:ascii="方正仿宋_GBK" w:hAnsi="宋体" w:eastAsia="方正仿宋_GBK" w:cs="Times New Roman"/>
          <w:sz w:val="24"/>
          <w:szCs w:val="28"/>
          <w:lang w:eastAsia="zh-CN"/>
        </w:rPr>
        <w:t>）</w:t>
      </w:r>
      <w:r>
        <w:rPr>
          <w:rFonts w:hint="eastAsia" w:ascii="方正仿宋_GBK" w:hAnsi="宋体" w:eastAsia="方正仿宋_GBK" w:cs="Times New Roman"/>
          <w:sz w:val="24"/>
          <w:szCs w:val="28"/>
        </w:rPr>
        <w:t>服务及质量要求</w:t>
      </w:r>
      <w:bookmarkEnd w:id="19"/>
      <w:bookmarkEnd w:id="20"/>
      <w:bookmarkEnd w:id="21"/>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rPr>
        <w:t>监理工作应遵循的基本方法是目标规划、动态管理、组织协调、信息管理和合同管理。</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rPr>
        <w:t>为进一步明确采购人对监理服务的要求，以下对本项目监理服务涉及的各管理领域的要求如下：</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rPr>
        <w:t>1.对质量控制措施的要求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.1制定完整的软件开发与集成的质量控制流程，控制软件开发过程的质量；</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.2采取先进的质量控制工具和控制方法，控制施工过程质量，重点需要有针对软件需求管理和配置管理的措施和方法；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.3在软件开发过程的关键点应设置质量检查，要有清楚明确的事前控制、事中监管、事后纠正的具体措施；</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.4</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应在软件开发的准备阶段就开始采取质量措施来确保软件开发工作的顺利进行和软件产品的质量；</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.5</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应有一套符合标准的完整的软件质量控制体系，并有属于自己的独到的技术或技巧，有成功的应用案例；</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.6</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应有控制软件质量的具体措施或方法；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.7</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应建立能够及时发现软件质量问题的机制，以及问题通报和处理流程；应有问题处理跟踪流程；</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.8</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应有控制软件需求变更的能力；</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.9</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应有一套有效的控制软件测试过程的流程和方法；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.10</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应有控制项目验收阶段的软件质量的能力，有验证软件质量的是否符合有关规定要求的方法；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11采取科学的方法和措施严格硬件方面的监理。做好对承建方的设备采购计划和设备采购清单的审核，对工程材料、硬件设备、系统软件、到货时间的审核，协助建设方进行到货验收和设备移交审核等工作，针对项目特点和承建方专业分工实施专业监理。</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．对进度控制措施的要求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.1</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应有一套完整的有效的项目进度控制的方法和措施，并提供必要的项目进度控制的工具；</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.2</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应有处理项目进度延期的能力和策略，确保不因局部延期影响整体项目进度；</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.3</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应有控制项目进度的具体措施，操作细则；</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.4</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应有检查项目进度的机制，应有进度延期的预警机制，应能准确评估局部进度出现偏差对整体项目的影响；</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.5</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应有项目进度动态管理方法，应有项目进度可视化的方法或措施；</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.6</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应有分析进度延期原因的能力，应有跟踪解决导致进度延期原因的措施或方法；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.7</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应建立项目进度协调机制。</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3</w:t>
      </w:r>
      <w:r>
        <w:rPr>
          <w:rFonts w:hint="eastAsia" w:ascii="方正仿宋_GBK" w:hAnsi="宋体" w:eastAsia="方正仿宋_GBK" w:cs="Times New Roman"/>
          <w:sz w:val="24"/>
          <w:szCs w:val="28"/>
        </w:rPr>
        <w:t>．对项目投资控制的要求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3</w:t>
      </w:r>
      <w:r>
        <w:rPr>
          <w:rFonts w:hint="eastAsia" w:ascii="方正仿宋_GBK" w:hAnsi="宋体" w:eastAsia="方正仿宋_GBK" w:cs="Times New Roman"/>
          <w:sz w:val="24"/>
          <w:szCs w:val="28"/>
        </w:rPr>
        <w:t>.1</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应有项目投资成本控制的管理办法；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3</w:t>
      </w:r>
      <w:r>
        <w:rPr>
          <w:rFonts w:hint="eastAsia" w:ascii="方正仿宋_GBK" w:hAnsi="宋体" w:eastAsia="方正仿宋_GBK" w:cs="Times New Roman"/>
          <w:sz w:val="24"/>
          <w:szCs w:val="28"/>
        </w:rPr>
        <w:t>.2</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应有针对软件开发进行工作量计量的方法与控制投资的能力，有控制投资的具体措施或方法；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3</w:t>
      </w:r>
      <w:r>
        <w:rPr>
          <w:rFonts w:hint="eastAsia" w:ascii="方正仿宋_GBK" w:hAnsi="宋体" w:eastAsia="方正仿宋_GBK" w:cs="Times New Roman"/>
          <w:sz w:val="24"/>
          <w:szCs w:val="28"/>
        </w:rPr>
        <w:t>.3</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应有确保独立、公平、公正的竣工结算流程。</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4</w:t>
      </w:r>
      <w:r>
        <w:rPr>
          <w:rFonts w:hint="eastAsia" w:ascii="方正仿宋_GBK" w:hAnsi="宋体" w:eastAsia="方正仿宋_GBK" w:cs="Times New Roman"/>
          <w:sz w:val="24"/>
          <w:szCs w:val="28"/>
        </w:rPr>
        <w:t>．关于管理措施的要求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4</w:t>
      </w:r>
      <w:r>
        <w:rPr>
          <w:rFonts w:hint="eastAsia" w:ascii="方正仿宋_GBK" w:hAnsi="宋体" w:eastAsia="方正仿宋_GBK" w:cs="Times New Roman"/>
          <w:sz w:val="24"/>
          <w:szCs w:val="28"/>
        </w:rPr>
        <w:t>.1暂停、暂停的管理与复工</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4</w:t>
      </w:r>
      <w:r>
        <w:rPr>
          <w:rFonts w:hint="eastAsia" w:ascii="方正仿宋_GBK" w:hAnsi="宋体" w:eastAsia="方正仿宋_GBK" w:cs="Times New Roman"/>
          <w:sz w:val="24"/>
          <w:szCs w:val="28"/>
        </w:rPr>
        <w:t>.1.1</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应该根据</w:t>
      </w:r>
      <w:r>
        <w:rPr>
          <w:rFonts w:hint="eastAsia" w:ascii="方正仿宋_GBK" w:hAnsi="宋体" w:eastAsia="方正仿宋_GBK" w:cs="Times New Roman"/>
          <w:sz w:val="24"/>
          <w:szCs w:val="28"/>
          <w:lang w:eastAsia="zh-CN"/>
        </w:rPr>
        <w:t>信息化建设</w:t>
      </w:r>
      <w:r>
        <w:rPr>
          <w:rFonts w:hint="eastAsia" w:ascii="方正仿宋_GBK" w:hAnsi="宋体" w:eastAsia="方正仿宋_GBK" w:cs="Times New Roman"/>
          <w:sz w:val="24"/>
          <w:szCs w:val="28"/>
        </w:rPr>
        <w:t>项目的特点，针对各子系统在实施过程可能出现的问题制定各种方案和预案，列明应由总监理工程师应签发开发暂停令的暂停条件。</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4</w:t>
      </w:r>
      <w:r>
        <w:rPr>
          <w:rFonts w:hint="eastAsia" w:ascii="方正仿宋_GBK" w:hAnsi="宋体" w:eastAsia="方正仿宋_GBK" w:cs="Times New Roman"/>
          <w:sz w:val="24"/>
          <w:szCs w:val="28"/>
        </w:rPr>
        <w:t>.1.2当出现开发暂停情况之后，</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应该行使有效的暂停管理工作，以确保暂停令得到有效执行，并能保证软件产品的质量和工作进度。</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4</w:t>
      </w:r>
      <w:r>
        <w:rPr>
          <w:rFonts w:hint="eastAsia" w:ascii="方正仿宋_GBK" w:hAnsi="宋体" w:eastAsia="方正仿宋_GBK" w:cs="Times New Roman"/>
          <w:sz w:val="24"/>
          <w:szCs w:val="28"/>
        </w:rPr>
        <w:t>.1.3</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应有暂停时期的沟通协调管理机制；</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4</w:t>
      </w:r>
      <w:r>
        <w:rPr>
          <w:rFonts w:hint="eastAsia" w:ascii="方正仿宋_GBK" w:hAnsi="宋体" w:eastAsia="方正仿宋_GBK" w:cs="Times New Roman"/>
          <w:sz w:val="24"/>
          <w:szCs w:val="28"/>
        </w:rPr>
        <w:t>.1.4</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应有复工管理制度与措施；</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4</w:t>
      </w:r>
      <w:r>
        <w:rPr>
          <w:rFonts w:hint="eastAsia" w:ascii="方正仿宋_GBK" w:hAnsi="宋体" w:eastAsia="方正仿宋_GBK" w:cs="Times New Roman"/>
          <w:sz w:val="24"/>
          <w:szCs w:val="28"/>
        </w:rPr>
        <w:t>.1.5</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应有工程复工的评估方法，确保导致工程暂停的原因和问题得到解决。</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5</w:t>
      </w:r>
      <w:r>
        <w:rPr>
          <w:rFonts w:hint="eastAsia" w:ascii="方正仿宋_GBK" w:hAnsi="宋体" w:eastAsia="方正仿宋_GBK" w:cs="Times New Roman"/>
          <w:sz w:val="24"/>
          <w:szCs w:val="28"/>
        </w:rPr>
        <w:t>.项目延期的管理及处理措施的要求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5</w:t>
      </w:r>
      <w:r>
        <w:rPr>
          <w:rFonts w:hint="eastAsia" w:ascii="方正仿宋_GBK" w:hAnsi="宋体" w:eastAsia="方正仿宋_GBK" w:cs="Times New Roman"/>
          <w:sz w:val="24"/>
          <w:szCs w:val="28"/>
        </w:rPr>
        <w:t>.1针对软件开发项目的特点，</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应制定明确的合理的延期受理条件；</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5</w:t>
      </w:r>
      <w:r>
        <w:rPr>
          <w:rFonts w:hint="eastAsia" w:ascii="方正仿宋_GBK" w:hAnsi="宋体" w:eastAsia="方正仿宋_GBK" w:cs="Times New Roman"/>
          <w:sz w:val="24"/>
          <w:szCs w:val="28"/>
        </w:rPr>
        <w:t>.2</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应有针对软件工程延期影响的评估方法；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5</w:t>
      </w:r>
      <w:r>
        <w:rPr>
          <w:rFonts w:hint="eastAsia" w:ascii="方正仿宋_GBK" w:hAnsi="宋体" w:eastAsia="方正仿宋_GBK" w:cs="Times New Roman"/>
          <w:sz w:val="24"/>
          <w:szCs w:val="28"/>
        </w:rPr>
        <w:t>.3</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应建立软件工程延期的协商沟通制度；</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5</w:t>
      </w:r>
      <w:r>
        <w:rPr>
          <w:rFonts w:hint="eastAsia" w:ascii="方正仿宋_GBK" w:hAnsi="宋体" w:eastAsia="方正仿宋_GBK" w:cs="Times New Roman"/>
          <w:sz w:val="24"/>
          <w:szCs w:val="28"/>
        </w:rPr>
        <w:t>.4</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有工程延期费用索赔的评估方法或协调机制。</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6</w:t>
      </w:r>
      <w:r>
        <w:rPr>
          <w:rFonts w:hint="eastAsia" w:ascii="方正仿宋_GBK" w:hAnsi="宋体" w:eastAsia="方正仿宋_GBK" w:cs="Times New Roman"/>
          <w:sz w:val="24"/>
          <w:szCs w:val="28"/>
        </w:rPr>
        <w:t>.关于合同争议的调解措施</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6</w:t>
      </w:r>
      <w:r>
        <w:rPr>
          <w:rFonts w:hint="eastAsia" w:ascii="方正仿宋_GBK" w:hAnsi="宋体" w:eastAsia="方正仿宋_GBK" w:cs="Times New Roman"/>
          <w:sz w:val="24"/>
          <w:szCs w:val="28"/>
        </w:rPr>
        <w:t>.1</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应制定合同争议的调解程序；</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6</w:t>
      </w:r>
      <w:r>
        <w:rPr>
          <w:rFonts w:hint="eastAsia" w:ascii="方正仿宋_GBK" w:hAnsi="宋体" w:eastAsia="方正仿宋_GBK" w:cs="Times New Roman"/>
          <w:sz w:val="24"/>
          <w:szCs w:val="28"/>
        </w:rPr>
        <w:t>.2</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应制定合同争议的处理程序。</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7</w:t>
      </w:r>
      <w:r>
        <w:rPr>
          <w:rFonts w:hint="eastAsia" w:ascii="方正仿宋_GBK" w:hAnsi="宋体" w:eastAsia="方正仿宋_GBK" w:cs="Times New Roman"/>
          <w:sz w:val="24"/>
          <w:szCs w:val="28"/>
        </w:rPr>
        <w:t>.关于违约处理措施</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7</w:t>
      </w:r>
      <w:r>
        <w:rPr>
          <w:rFonts w:hint="eastAsia" w:ascii="方正仿宋_GBK" w:hAnsi="宋体" w:eastAsia="方正仿宋_GBK" w:cs="Times New Roman"/>
          <w:sz w:val="24"/>
          <w:szCs w:val="28"/>
        </w:rPr>
        <w:t>.1</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应制订关于违约处理的措施</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8</w:t>
      </w:r>
      <w:r>
        <w:rPr>
          <w:rFonts w:hint="eastAsia" w:ascii="方正仿宋_GBK" w:hAnsi="宋体" w:eastAsia="方正仿宋_GBK" w:cs="Times New Roman"/>
          <w:sz w:val="24"/>
          <w:szCs w:val="28"/>
        </w:rPr>
        <w:t>.对工作例会管理的要求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8</w:t>
      </w:r>
      <w:r>
        <w:rPr>
          <w:rFonts w:hint="eastAsia" w:ascii="方正仿宋_GBK" w:hAnsi="宋体" w:eastAsia="方正仿宋_GBK" w:cs="Times New Roman"/>
          <w:sz w:val="24"/>
          <w:szCs w:val="28"/>
        </w:rPr>
        <w:t>.1</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应建立完整的工作例会的管理制度，确定各种例会的启动流程和参加对象；</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8</w:t>
      </w:r>
      <w:r>
        <w:rPr>
          <w:rFonts w:hint="eastAsia" w:ascii="方正仿宋_GBK" w:hAnsi="宋体" w:eastAsia="方正仿宋_GBK" w:cs="Times New Roman"/>
          <w:sz w:val="24"/>
          <w:szCs w:val="28"/>
        </w:rPr>
        <w:t>.2</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应有工作会的结果跟踪制度。</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9</w:t>
      </w:r>
      <w:r>
        <w:rPr>
          <w:rFonts w:hint="eastAsia" w:ascii="方正仿宋_GBK" w:hAnsi="宋体" w:eastAsia="方正仿宋_GBK" w:cs="Times New Roman"/>
          <w:sz w:val="24"/>
          <w:szCs w:val="28"/>
        </w:rPr>
        <w:t>.对监理工作成果的要求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9</w:t>
      </w:r>
      <w:r>
        <w:rPr>
          <w:rFonts w:hint="eastAsia" w:ascii="方正仿宋_GBK" w:hAnsi="宋体" w:eastAsia="方正仿宋_GBK" w:cs="Times New Roman"/>
          <w:sz w:val="24"/>
          <w:szCs w:val="28"/>
        </w:rPr>
        <w:t>.1</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应有监理工作成果的管理制度，应有监理工作成果清单；</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9</w:t>
      </w:r>
      <w:r>
        <w:rPr>
          <w:rFonts w:hint="eastAsia" w:ascii="方正仿宋_GBK" w:hAnsi="宋体" w:eastAsia="方正仿宋_GBK" w:cs="Times New Roman"/>
          <w:sz w:val="24"/>
          <w:szCs w:val="28"/>
        </w:rPr>
        <w:t>.2</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应对监理工作成果的内容制定明确的达标标准；</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9</w:t>
      </w:r>
      <w:r>
        <w:rPr>
          <w:rFonts w:hint="eastAsia" w:ascii="方正仿宋_GBK" w:hAnsi="宋体" w:eastAsia="方正仿宋_GBK" w:cs="Times New Roman"/>
          <w:sz w:val="24"/>
          <w:szCs w:val="28"/>
        </w:rPr>
        <w:t>.3</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应有明确的签字制度，确保监理工作成果的真实性；</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9</w:t>
      </w:r>
      <w:r>
        <w:rPr>
          <w:rFonts w:hint="eastAsia" w:ascii="方正仿宋_GBK" w:hAnsi="宋体" w:eastAsia="方正仿宋_GBK" w:cs="Times New Roman"/>
          <w:sz w:val="24"/>
          <w:szCs w:val="28"/>
        </w:rPr>
        <w:t>.4</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应有监理工作成果的责任保管制度，应符合文档管理的基本原则要求；</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9</w:t>
      </w:r>
      <w:r>
        <w:rPr>
          <w:rFonts w:hint="eastAsia" w:ascii="方正仿宋_GBK" w:hAnsi="宋体" w:eastAsia="方正仿宋_GBK" w:cs="Times New Roman"/>
          <w:sz w:val="24"/>
          <w:szCs w:val="28"/>
        </w:rPr>
        <w:t>.5</w:t>
      </w:r>
      <w:r>
        <w:rPr>
          <w:rFonts w:hint="eastAsia" w:ascii="方正仿宋_GBK" w:hAnsi="宋体" w:eastAsia="方正仿宋_GBK" w:cs="Times New Roman"/>
          <w:sz w:val="24"/>
          <w:szCs w:val="28"/>
          <w:lang w:eastAsia="zh-CN"/>
        </w:rPr>
        <w:t>投标人</w:t>
      </w:r>
      <w:r>
        <w:rPr>
          <w:rFonts w:hint="eastAsia" w:ascii="方正仿宋_GBK" w:hAnsi="宋体" w:eastAsia="方正仿宋_GBK" w:cs="Times New Roman"/>
          <w:sz w:val="24"/>
          <w:szCs w:val="28"/>
        </w:rPr>
        <w:t>应制定明确的资料分发制度，控制资料的分发范围，确保资料送达的及时性。</w:t>
      </w:r>
    </w:p>
    <w:p>
      <w:pPr>
        <w:tabs>
          <w:tab w:val="left" w:pos="0"/>
        </w:tabs>
        <w:spacing w:line="400" w:lineRule="exact"/>
        <w:ind w:firstLine="480" w:firstLineChars="200"/>
        <w:rPr>
          <w:rFonts w:hint="eastAsia" w:ascii="方正仿宋_GBK" w:hAnsi="宋体" w:eastAsia="方正仿宋_GBK" w:cs="Times New Roman"/>
          <w:sz w:val="24"/>
          <w:szCs w:val="28"/>
        </w:rPr>
      </w:pPr>
      <w:bookmarkStart w:id="22" w:name="_Toc466320707"/>
      <w:bookmarkStart w:id="23" w:name="_Toc45632344"/>
      <w:bookmarkStart w:id="24" w:name="_Toc466320709"/>
      <w:r>
        <w:rPr>
          <w:rFonts w:hint="eastAsia" w:ascii="方正仿宋_GBK" w:hAnsi="宋体" w:eastAsia="方正仿宋_GBK" w:cs="Times New Roman"/>
          <w:sz w:val="24"/>
          <w:szCs w:val="28"/>
          <w:lang w:eastAsia="zh-CN"/>
        </w:rPr>
        <w:t>（</w:t>
      </w:r>
      <w:r>
        <w:rPr>
          <w:rFonts w:hint="eastAsia" w:ascii="方正仿宋_GBK" w:hAnsi="宋体" w:eastAsia="方正仿宋_GBK" w:cs="Times New Roman"/>
          <w:sz w:val="24"/>
          <w:szCs w:val="28"/>
          <w:lang w:val="en-US" w:eastAsia="zh-CN"/>
        </w:rPr>
        <w:t>二</w:t>
      </w:r>
      <w:r>
        <w:rPr>
          <w:rFonts w:hint="eastAsia" w:ascii="方正仿宋_GBK" w:hAnsi="宋体" w:eastAsia="方正仿宋_GBK" w:cs="Times New Roman"/>
          <w:sz w:val="24"/>
          <w:szCs w:val="28"/>
          <w:lang w:eastAsia="zh-CN"/>
        </w:rPr>
        <w:t>）</w:t>
      </w:r>
      <w:r>
        <w:rPr>
          <w:rFonts w:hint="eastAsia" w:ascii="方正仿宋_GBK" w:hAnsi="宋体" w:eastAsia="方正仿宋_GBK" w:cs="Times New Roman"/>
          <w:sz w:val="24"/>
          <w:szCs w:val="28"/>
        </w:rPr>
        <w:t>监理内容</w:t>
      </w:r>
      <w:bookmarkEnd w:id="22"/>
      <w:r>
        <w:rPr>
          <w:rFonts w:hint="eastAsia" w:ascii="方正仿宋_GBK" w:hAnsi="宋体" w:eastAsia="方正仿宋_GBK" w:cs="Times New Roman"/>
          <w:sz w:val="24"/>
          <w:szCs w:val="28"/>
        </w:rPr>
        <w:t>及范围</w:t>
      </w:r>
      <w:bookmarkEnd w:id="23"/>
    </w:p>
    <w:bookmarkEnd w:id="24"/>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项目监理要对以下方面进行有效控制和管理：工程组织及技术方案的把关、项目实施和验收、投资控制、质量控制、进度控制、变更控制、合同管理、文档管理、知识产权保护以及协调有关单位之间的工作关系等。</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维护阶段监理要对维护工作以下方面进行有效控制和管理：人员培训的质量控制、维护阶段的质量控制、维护阶段系统运行情况跟踪以及协调有关单位之间的工作关系等。</w:t>
      </w:r>
    </w:p>
    <w:p>
      <w:pPr>
        <w:tabs>
          <w:tab w:val="left" w:pos="0"/>
        </w:tabs>
        <w:spacing w:line="400" w:lineRule="exact"/>
        <w:ind w:firstLine="480" w:firstLineChars="200"/>
        <w:rPr>
          <w:rFonts w:hint="eastAsia" w:ascii="方正仿宋_GBK" w:hAnsi="宋体" w:eastAsia="方正仿宋_GBK" w:cs="Times New Roman"/>
          <w:sz w:val="24"/>
          <w:szCs w:val="28"/>
        </w:rPr>
      </w:pPr>
      <w:bookmarkStart w:id="25" w:name="_Toc45632345"/>
      <w:bookmarkStart w:id="26" w:name="_Toc466320710"/>
      <w:r>
        <w:rPr>
          <w:rFonts w:hint="eastAsia" w:ascii="方正仿宋_GBK" w:hAnsi="宋体" w:eastAsia="方正仿宋_GBK" w:cs="Times New Roman"/>
          <w:sz w:val="24"/>
          <w:szCs w:val="28"/>
          <w:lang w:eastAsia="zh-CN"/>
        </w:rPr>
        <w:t>（</w:t>
      </w:r>
      <w:r>
        <w:rPr>
          <w:rFonts w:hint="eastAsia" w:ascii="方正仿宋_GBK" w:hAnsi="宋体" w:eastAsia="方正仿宋_GBK" w:cs="Times New Roman"/>
          <w:sz w:val="24"/>
          <w:szCs w:val="28"/>
          <w:lang w:val="en-US" w:eastAsia="zh-CN"/>
        </w:rPr>
        <w:t>三</w:t>
      </w:r>
      <w:r>
        <w:rPr>
          <w:rFonts w:hint="eastAsia" w:ascii="方正仿宋_GBK" w:hAnsi="宋体" w:eastAsia="方正仿宋_GBK" w:cs="Times New Roman"/>
          <w:sz w:val="24"/>
          <w:szCs w:val="28"/>
          <w:lang w:eastAsia="zh-CN"/>
        </w:rPr>
        <w:t>）</w:t>
      </w:r>
      <w:r>
        <w:rPr>
          <w:rFonts w:hint="eastAsia" w:ascii="方正仿宋_GBK" w:hAnsi="宋体" w:eastAsia="方正仿宋_GBK" w:cs="Times New Roman"/>
          <w:sz w:val="24"/>
          <w:szCs w:val="28"/>
        </w:rPr>
        <w:t>监理职责</w:t>
      </w:r>
      <w:bookmarkEnd w:id="25"/>
      <w:bookmarkEnd w:id="26"/>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项目实施阶段监理职责</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rPr>
        <w:t>1.</w:t>
      </w: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工程组织及技术方案的把关：审核和确认设计方案；审核和确认项目建设过程中的各种关键技术方案；审核和确认承建单位的组织和实施方案，承建单位提交的《项目计划》；审核和确认承建单位的质量保证计划、质量控制体系，工程进度计划、进度控制节点及测试方案。</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2工程质量控制：</w:t>
      </w:r>
      <w:r>
        <w:rPr>
          <w:rFonts w:hint="eastAsia" w:ascii="方正仿宋_GBK" w:hAnsi="宋体" w:eastAsia="方正仿宋_GBK" w:cs="Times New Roman"/>
          <w:sz w:val="24"/>
          <w:szCs w:val="28"/>
          <w:lang w:eastAsia="zh-CN"/>
        </w:rPr>
        <w:t>对项目建设既定的质量要求负责，全面负责</w:t>
      </w:r>
      <w:r>
        <w:rPr>
          <w:rFonts w:hint="eastAsia" w:ascii="方正仿宋_GBK" w:hAnsi="宋体" w:eastAsia="方正仿宋_GBK" w:cs="Times New Roman"/>
          <w:sz w:val="24"/>
          <w:szCs w:val="28"/>
        </w:rPr>
        <w:t>系统集成方案的审核和确认；对设备安装、系统软件的安装调试进行验收；对系统集成进行总体验收。</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3工程进度控制：审核承建单位的进度分解计划，确认分解计划可以保证总体计划目标；对项目实施进度进行实时跟踪，并要求承建单位对进度计划进行动态调整，以确保项目的阶段和总体进度目标的实现；当工期目标偏离时，应及时指出，并提出对策建议，同时督促承建单位尽快采取措施。</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4工程投资控制：通过对工程实施中的方案及设计的优化，确保投资控制在合理、性价比高的范围内；做好项目变更控制，协助建设单位做好项目支付预算的现金流量表，将付款进度、工程质量与形象进度结合起来。</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5工程合同管理：跟踪检查合同的执行情况，确保承建单位按时履约；对合同工期的延误和延期进行审核确认；对合同变更、索赔等事宜进行审核确认；根据合同约定，审核承建单位提交的支付申请，签发付款凭证。</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6信息管理／工程文档管理：做好监理日记及工程大事记；做好合同批复等各类往来文件的批复和存档；做好项目协调会、技术专题会等各项会议纪要；管理好实施期间的各类、各方技术文档；做好项目周报；做好监理建议书和监理通知书存档。</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1.</w:t>
      </w:r>
      <w:r>
        <w:rPr>
          <w:rFonts w:hint="eastAsia" w:ascii="方正仿宋_GBK" w:hAnsi="宋体" w:eastAsia="方正仿宋_GBK" w:cs="Times New Roman"/>
          <w:sz w:val="24"/>
          <w:szCs w:val="28"/>
        </w:rPr>
        <w:t>7经业主委托，负责协调本项目所涉及的各承建单位之间的工作关系，并协调解决项目建设过程中的各类纠纷。</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维护阶段监理职责</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1人员培训的质量控制：审核确认承建单位的培训计划；监督承建单位实施其培训计划，并征求用户的反馈意见；监督审查考核工作，评估培训效果；审核确认承建单位的培训总结报告。</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2维护阶段的质量控制：审核承建单位提交的系统维护计划及操作手册；监督承建单位在责任维保期内的工作，定期检查维保工作的实施情况，并向业主汇报；协助业主制定维护职责等管理文件；监督承建单位认真执行缺陷责任期的工作计划，检查和验收剩余工程，对已交工工程中出现的缺陷调查其原因并确定相应责任；签发工程缺陷责任终止证书；签发最终支付证书；配合业主的竣工验收和工程移交工作。</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3维护文档管理：做好维护阶段监理日记，管理好维护阶段的各类、各方技术文档。</w:t>
      </w:r>
    </w:p>
    <w:p>
      <w:pPr>
        <w:tabs>
          <w:tab w:val="left" w:pos="0"/>
        </w:tabs>
        <w:spacing w:line="400" w:lineRule="exact"/>
        <w:ind w:firstLine="480" w:firstLineChars="200"/>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2.</w:t>
      </w:r>
      <w:r>
        <w:rPr>
          <w:rFonts w:hint="eastAsia" w:ascii="方正仿宋_GBK" w:hAnsi="宋体" w:eastAsia="方正仿宋_GBK" w:cs="Times New Roman"/>
          <w:sz w:val="24"/>
          <w:szCs w:val="28"/>
        </w:rPr>
        <w:t>4在维护期内跟踪系统运行情况，对业主反映的问题及时通知相关承建单位进行相应处理。</w:t>
      </w:r>
    </w:p>
    <w:p>
      <w:pPr>
        <w:tabs>
          <w:tab w:val="left" w:pos="0"/>
        </w:tabs>
        <w:spacing w:line="400" w:lineRule="exact"/>
        <w:ind w:firstLine="480" w:firstLineChars="200"/>
        <w:rPr>
          <w:rFonts w:hint="eastAsia" w:ascii="方正仿宋_GBK" w:hAnsi="宋体" w:eastAsia="方正仿宋_GBK" w:cs="Times New Roman"/>
          <w:sz w:val="24"/>
          <w:szCs w:val="28"/>
        </w:rPr>
        <w:sectPr>
          <w:footerReference r:id="rId7" w:type="default"/>
          <w:footerReference r:id="rId8" w:type="even"/>
          <w:pgSz w:w="11907" w:h="16840"/>
          <w:pgMar w:top="1134" w:right="1191" w:bottom="1134" w:left="1304" w:header="964" w:footer="992" w:gutter="0"/>
          <w:pgNumType w:fmt="numberInDash"/>
          <w:cols w:space="720" w:num="1"/>
          <w:docGrid w:linePitch="381" w:charSpace="0"/>
        </w:sectPr>
      </w:pPr>
    </w:p>
    <w:p>
      <w:pPr>
        <w:pStyle w:val="2"/>
        <w:spacing w:before="0" w:beforeLines="0" w:after="0" w:afterLines="0" w:line="360" w:lineRule="auto"/>
        <w:rPr>
          <w:rFonts w:hint="eastAsia" w:ascii="方正仿宋_GBK" w:eastAsia="方正仿宋_GBK"/>
          <w:b/>
        </w:rPr>
      </w:pPr>
      <w:bookmarkStart w:id="27" w:name="_Toc25426"/>
      <w:r>
        <w:rPr>
          <w:rFonts w:hint="eastAsia" w:ascii="方正仿宋_GBK" w:eastAsia="方正仿宋_GBK"/>
          <w:b/>
        </w:rPr>
        <w:t>第三篇  项目商务需求</w:t>
      </w:r>
      <w:bookmarkEnd w:id="27"/>
    </w:p>
    <w:p>
      <w:pPr>
        <w:snapToGrid w:val="0"/>
        <w:spacing w:line="400" w:lineRule="exact"/>
        <w:rPr>
          <w:rFonts w:hint="eastAsia" w:ascii="方正仿宋_GBK" w:hAnsi="宋体" w:eastAsia="方正仿宋_GBK" w:cs="宋体"/>
          <w:kern w:val="0"/>
          <w:sz w:val="24"/>
          <w:szCs w:val="24"/>
        </w:rPr>
      </w:pPr>
      <w:bookmarkStart w:id="28" w:name="_Toc267320049"/>
      <w:r>
        <w:rPr>
          <w:rFonts w:hint="eastAsia" w:ascii="方正仿宋_GBK" w:hAnsi="宋体" w:eastAsia="方正仿宋_GBK" w:cs="宋体"/>
          <w:kern w:val="0"/>
          <w:sz w:val="24"/>
          <w:szCs w:val="24"/>
        </w:rPr>
        <w:t>“※”标注的商务需求为符合性审查中的实质性要求，投标文件若不满足按无效投标处理。</w:t>
      </w:r>
    </w:p>
    <w:p>
      <w:pPr>
        <w:pStyle w:val="3"/>
        <w:spacing w:line="400" w:lineRule="exact"/>
        <w:ind w:firstLine="481" w:firstLineChars="200"/>
        <w:rPr>
          <w:rFonts w:hint="eastAsia" w:ascii="方正仿宋_GBK" w:eastAsia="方正仿宋_GBK"/>
          <w:b/>
          <w:sz w:val="24"/>
          <w:szCs w:val="24"/>
        </w:rPr>
      </w:pPr>
      <w:bookmarkStart w:id="29" w:name="_Toc10991"/>
      <w:r>
        <w:rPr>
          <w:rFonts w:hint="eastAsia" w:ascii="方正仿宋_GBK" w:eastAsia="方正仿宋_GBK"/>
          <w:b/>
          <w:sz w:val="24"/>
          <w:szCs w:val="24"/>
        </w:rPr>
        <w:t>一、服务期</w:t>
      </w:r>
      <w:r>
        <w:rPr>
          <w:rFonts w:hint="eastAsia" w:ascii="方正仿宋_GBK" w:eastAsia="方正仿宋_GBK"/>
          <w:b/>
          <w:sz w:val="24"/>
          <w:szCs w:val="24"/>
          <w:lang w:val="en-US" w:eastAsia="zh-CN"/>
        </w:rPr>
        <w:t>及</w:t>
      </w:r>
      <w:r>
        <w:rPr>
          <w:rFonts w:hint="eastAsia" w:ascii="方正仿宋_GBK" w:eastAsia="方正仿宋_GBK"/>
          <w:b/>
          <w:sz w:val="24"/>
          <w:szCs w:val="24"/>
        </w:rPr>
        <w:t>服务地点</w:t>
      </w:r>
      <w:bookmarkEnd w:id="28"/>
      <w:bookmarkEnd w:id="29"/>
    </w:p>
    <w:p>
      <w:pPr>
        <w:snapToGrid w:val="0"/>
        <w:spacing w:line="400" w:lineRule="exact"/>
        <w:ind w:firstLine="240" w:firstLineChars="1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※（一）服务期</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olor w:val="000000"/>
          <w:sz w:val="24"/>
          <w:szCs w:val="24"/>
        </w:rPr>
        <w:t>监理服务期自签订监理服务合同之日起至项目建设完毕并竣工验收完成为止</w:t>
      </w:r>
      <w:r>
        <w:rPr>
          <w:rFonts w:hint="eastAsia" w:ascii="方正仿宋_GBK" w:hAnsi="宋体" w:eastAsia="方正仿宋_GBK" w:cs="宋体"/>
          <w:kern w:val="0"/>
          <w:sz w:val="24"/>
          <w:szCs w:val="24"/>
        </w:rPr>
        <w:t>。</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（二）服务地点</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服务地点：重庆市司法局及各所属单位。</w:t>
      </w:r>
    </w:p>
    <w:p>
      <w:pPr>
        <w:pStyle w:val="3"/>
        <w:spacing w:line="400" w:lineRule="exact"/>
        <w:ind w:firstLine="481" w:firstLineChars="200"/>
        <w:rPr>
          <w:rFonts w:hint="eastAsia" w:ascii="方正仿宋_GBK" w:eastAsia="方正仿宋_GBK"/>
          <w:b/>
          <w:sz w:val="24"/>
          <w:szCs w:val="24"/>
        </w:rPr>
      </w:pPr>
      <w:bookmarkStart w:id="30" w:name="_Toc15435"/>
      <w:bookmarkStart w:id="31" w:name="_Toc267320050"/>
      <w:r>
        <w:rPr>
          <w:rFonts w:hint="eastAsia" w:ascii="方正仿宋_GBK" w:eastAsia="方正仿宋_GBK"/>
          <w:b/>
          <w:sz w:val="24"/>
          <w:szCs w:val="24"/>
        </w:rPr>
        <w:t>二、报价要求</w:t>
      </w:r>
      <w:bookmarkEnd w:id="30"/>
    </w:p>
    <w:p>
      <w:pPr>
        <w:snapToGrid w:val="0"/>
        <w:spacing w:line="400" w:lineRule="exact"/>
        <w:ind w:firstLine="480" w:firstLineChars="200"/>
        <w:rPr>
          <w:rFonts w:hint="eastAsia" w:ascii="方正仿宋_GBK" w:eastAsia="方正仿宋_GBK"/>
        </w:rPr>
      </w:pPr>
      <w:r>
        <w:rPr>
          <w:rFonts w:hint="eastAsia" w:ascii="方正仿宋_GBK" w:hAnsi="宋体" w:eastAsia="方正仿宋_GBK" w:cs="宋体"/>
          <w:kern w:val="0"/>
          <w:sz w:val="24"/>
          <w:szCs w:val="24"/>
        </w:rPr>
        <w:t>本次报价须为人民币报价，包含：人工费、材料费、交通运输费、设备及机具使用费等完成本项目直至通过采购人验收的所有费用。因</w:t>
      </w:r>
      <w:r>
        <w:rPr>
          <w:rFonts w:hint="eastAsia" w:ascii="方正仿宋_GBK" w:hAnsi="宋体" w:eastAsia="方正仿宋_GBK" w:cs="宋体"/>
          <w:kern w:val="0"/>
          <w:sz w:val="24"/>
          <w:szCs w:val="24"/>
          <w:lang w:val="en-US" w:eastAsia="zh-CN"/>
        </w:rPr>
        <w:t>投标人</w:t>
      </w:r>
      <w:r>
        <w:rPr>
          <w:rFonts w:hint="eastAsia" w:ascii="方正仿宋_GBK" w:hAnsi="宋体" w:eastAsia="方正仿宋_GBK" w:cs="宋体"/>
          <w:kern w:val="0"/>
          <w:sz w:val="24"/>
          <w:szCs w:val="24"/>
        </w:rPr>
        <w:t>自身原因造成漏报、少报皆由其自行承担责任，采购人不再补偿。</w:t>
      </w:r>
    </w:p>
    <w:bookmarkEnd w:id="31"/>
    <w:p>
      <w:pPr>
        <w:pStyle w:val="3"/>
        <w:spacing w:line="400" w:lineRule="exact"/>
        <w:ind w:firstLine="481" w:firstLineChars="200"/>
        <w:rPr>
          <w:rFonts w:hint="eastAsia" w:ascii="方正仿宋_GBK" w:eastAsia="方正仿宋_GBK"/>
          <w:b/>
          <w:sz w:val="24"/>
          <w:szCs w:val="24"/>
        </w:rPr>
      </w:pPr>
      <w:bookmarkStart w:id="32" w:name="_Toc18124"/>
      <w:bookmarkStart w:id="33" w:name="_Toc267320051"/>
      <w:r>
        <w:rPr>
          <w:rFonts w:hint="eastAsia" w:ascii="方正仿宋_GBK" w:eastAsia="方正仿宋_GBK"/>
          <w:b/>
          <w:sz w:val="24"/>
          <w:szCs w:val="24"/>
        </w:rPr>
        <w:t>三、付款方式</w:t>
      </w:r>
      <w:bookmarkEnd w:id="32"/>
      <w:bookmarkEnd w:id="33"/>
    </w:p>
    <w:p>
      <w:pPr>
        <w:snapToGrid w:val="0"/>
        <w:spacing w:line="400" w:lineRule="exact"/>
        <w:ind w:firstLine="480" w:firstLineChars="200"/>
        <w:rPr>
          <w:rFonts w:hint="eastAsia" w:ascii="方正仿宋_GBK" w:hAnsi="微软雅黑" w:eastAsia="方正仿宋_GBK" w:cs="微软雅黑"/>
          <w:kern w:val="0"/>
          <w:sz w:val="24"/>
          <w:szCs w:val="24"/>
        </w:rPr>
      </w:pPr>
      <w:bookmarkStart w:id="34" w:name="_Toc267320054"/>
      <w:r>
        <w:rPr>
          <w:rFonts w:hint="eastAsia" w:ascii="方正仿宋_GBK" w:hAnsi="微软雅黑" w:eastAsia="方正仿宋_GBK" w:cs="微软雅黑"/>
          <w:kern w:val="0"/>
          <w:sz w:val="24"/>
          <w:szCs w:val="24"/>
        </w:rPr>
        <w:t>（一）</w:t>
      </w:r>
      <w:bookmarkStart w:id="35" w:name="OLE_LINK3"/>
      <w:bookmarkStart w:id="36" w:name="OLE_LINK4"/>
      <w:r>
        <w:rPr>
          <w:rFonts w:hint="eastAsia" w:ascii="方正仿宋_GBK" w:hAnsi="微软雅黑" w:eastAsia="方正仿宋_GBK" w:cs="微软雅黑"/>
          <w:kern w:val="0"/>
          <w:sz w:val="24"/>
          <w:szCs w:val="24"/>
        </w:rPr>
        <w:t>签订采购合同时中标人向采购人缴纳合同金额10%的履约保证金（以支票、汇票、本票或者金融机构、担保机构出具的保函等非现金形式提交）</w:t>
      </w:r>
      <w:bookmarkEnd w:id="35"/>
      <w:bookmarkEnd w:id="36"/>
      <w:r>
        <w:rPr>
          <w:rFonts w:hint="eastAsia" w:ascii="方正仿宋_GBK" w:hAnsi="微软雅黑" w:eastAsia="方正仿宋_GBK" w:cs="微软雅黑"/>
          <w:kern w:val="0"/>
          <w:sz w:val="24"/>
          <w:szCs w:val="24"/>
        </w:rPr>
        <w:t>。</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（二）“数字法治、智慧司法”信息化体系建设项目完成除“智慧矫正移动执法车改造”外的</w:t>
      </w:r>
      <w:r>
        <w:rPr>
          <w:rFonts w:hint="eastAsia" w:ascii="方正仿宋_GBK" w:hAnsi="宋体" w:eastAsia="方正仿宋_GBK" w:cs="宋体"/>
          <w:kern w:val="0"/>
          <w:sz w:val="24"/>
          <w:szCs w:val="24"/>
        </w:rPr>
        <w:t>全部</w:t>
      </w:r>
      <w:r>
        <w:rPr>
          <w:rFonts w:hint="eastAsia" w:ascii="方正仿宋_GBK" w:hAnsi="宋体" w:eastAsia="方正仿宋_GBK" w:cs="宋体"/>
          <w:kern w:val="0"/>
          <w:sz w:val="24"/>
          <w:szCs w:val="24"/>
          <w:lang w:eastAsia="zh-CN"/>
        </w:rPr>
        <w:t>终端系统和智能化系统</w:t>
      </w:r>
      <w:r>
        <w:rPr>
          <w:rFonts w:hint="eastAsia" w:ascii="方正仿宋_GBK" w:hAnsi="宋体" w:eastAsia="方正仿宋_GBK" w:cs="宋体"/>
          <w:kern w:val="0"/>
          <w:sz w:val="24"/>
          <w:szCs w:val="24"/>
        </w:rPr>
        <w:t>建设内容，经</w:t>
      </w:r>
      <w:r>
        <w:rPr>
          <w:rFonts w:hint="eastAsia" w:ascii="方正仿宋_GBK" w:hAnsi="宋体" w:eastAsia="方正仿宋_GBK" w:cs="宋体"/>
          <w:kern w:val="0"/>
          <w:sz w:val="24"/>
          <w:szCs w:val="24"/>
          <w:lang w:eastAsia="zh-CN"/>
        </w:rPr>
        <w:t>项目该分项初步验收</w:t>
      </w:r>
      <w:r>
        <w:rPr>
          <w:rFonts w:hint="eastAsia" w:ascii="方正仿宋_GBK" w:hAnsi="宋体" w:eastAsia="方正仿宋_GBK" w:cs="宋体"/>
          <w:kern w:val="0"/>
          <w:sz w:val="24"/>
          <w:szCs w:val="24"/>
        </w:rPr>
        <w:t>合格，形成</w:t>
      </w:r>
      <w:r>
        <w:rPr>
          <w:rFonts w:hint="eastAsia" w:ascii="方正仿宋_GBK" w:hAnsi="宋体" w:eastAsia="方正仿宋_GBK" w:cs="宋体"/>
          <w:kern w:val="0"/>
          <w:sz w:val="24"/>
          <w:szCs w:val="24"/>
          <w:lang w:eastAsia="zh-CN"/>
        </w:rPr>
        <w:t>该分项</w:t>
      </w:r>
      <w:r>
        <w:rPr>
          <w:rFonts w:hint="eastAsia" w:ascii="方正仿宋_GBK" w:hAnsi="宋体" w:eastAsia="方正仿宋_GBK" w:cs="宋体"/>
          <w:kern w:val="0"/>
          <w:sz w:val="24"/>
          <w:szCs w:val="24"/>
        </w:rPr>
        <w:t>初验报告后，</w:t>
      </w:r>
      <w:r>
        <w:rPr>
          <w:rFonts w:hint="eastAsia" w:ascii="方正仿宋_GBK" w:hAnsi="宋体" w:eastAsia="方正仿宋_GBK" w:cs="宋体"/>
          <w:kern w:val="0"/>
          <w:sz w:val="24"/>
          <w:szCs w:val="24"/>
          <w:lang w:val="en-US" w:eastAsia="zh-CN"/>
        </w:rPr>
        <w:t>采购人向中标人</w:t>
      </w:r>
      <w:r>
        <w:rPr>
          <w:rFonts w:hint="eastAsia" w:ascii="方正仿宋_GBK" w:hAnsi="宋体" w:eastAsia="方正仿宋_GBK" w:cs="宋体"/>
          <w:kern w:val="0"/>
          <w:sz w:val="24"/>
          <w:szCs w:val="24"/>
        </w:rPr>
        <w:t>支付合同金额的30%</w:t>
      </w:r>
      <w:r>
        <w:rPr>
          <w:rFonts w:hint="eastAsia" w:ascii="方正仿宋_GBK" w:hAnsi="宋体" w:eastAsia="方正仿宋_GBK" w:cs="宋体"/>
          <w:kern w:val="0"/>
          <w:sz w:val="24"/>
          <w:szCs w:val="24"/>
          <w:lang w:eastAsia="zh-CN"/>
        </w:rPr>
        <w:t>。</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（三）“数字法治、智慧司法”信息化体系建设项目整体初步验收</w:t>
      </w:r>
      <w:r>
        <w:rPr>
          <w:rFonts w:hint="eastAsia" w:ascii="方正仿宋_GBK" w:hAnsi="宋体" w:eastAsia="方正仿宋_GBK" w:cs="宋体"/>
          <w:kern w:val="0"/>
          <w:sz w:val="24"/>
          <w:szCs w:val="24"/>
        </w:rPr>
        <w:t>合格，形成项目初验报告后，</w:t>
      </w:r>
      <w:r>
        <w:rPr>
          <w:rFonts w:hint="eastAsia" w:ascii="方正仿宋_GBK" w:hAnsi="宋体" w:eastAsia="方正仿宋_GBK" w:cs="宋体"/>
          <w:kern w:val="0"/>
          <w:sz w:val="24"/>
          <w:szCs w:val="24"/>
          <w:lang w:val="en-US" w:eastAsia="zh-CN"/>
        </w:rPr>
        <w:t>采购人向中标人</w:t>
      </w:r>
      <w:r>
        <w:rPr>
          <w:rFonts w:hint="eastAsia" w:ascii="方正仿宋_GBK" w:hAnsi="宋体" w:eastAsia="方正仿宋_GBK" w:cs="宋体"/>
          <w:kern w:val="0"/>
          <w:sz w:val="24"/>
          <w:szCs w:val="24"/>
        </w:rPr>
        <w:t>支付合同金额的40%</w:t>
      </w:r>
      <w:r>
        <w:rPr>
          <w:rFonts w:hint="eastAsia" w:ascii="方正仿宋_GBK" w:hAnsi="宋体" w:eastAsia="方正仿宋_GBK" w:cs="宋体"/>
          <w:kern w:val="0"/>
          <w:sz w:val="24"/>
          <w:szCs w:val="24"/>
          <w:lang w:eastAsia="zh-CN"/>
        </w:rPr>
        <w:t>；</w:t>
      </w:r>
      <w:r>
        <w:rPr>
          <w:rFonts w:hint="eastAsia" w:ascii="方正仿宋_GBK" w:hAnsi="微软雅黑" w:eastAsia="方正仿宋_GBK" w:cs="微软雅黑"/>
          <w:kern w:val="0"/>
          <w:sz w:val="24"/>
          <w:szCs w:val="24"/>
          <w:lang w:val="en-US" w:eastAsia="zh-CN"/>
        </w:rPr>
        <w:t>如有违约扣除了</w:t>
      </w:r>
      <w:r>
        <w:rPr>
          <w:rFonts w:hint="eastAsia" w:ascii="方正仿宋_GBK" w:hAnsi="微软雅黑" w:eastAsia="方正仿宋_GBK" w:cs="微软雅黑"/>
          <w:kern w:val="0"/>
          <w:sz w:val="24"/>
          <w:szCs w:val="24"/>
        </w:rPr>
        <w:t>履约保证金</w:t>
      </w:r>
      <w:r>
        <w:rPr>
          <w:rFonts w:hint="eastAsia" w:ascii="方正仿宋_GBK" w:hAnsi="微软雅黑" w:eastAsia="方正仿宋_GBK" w:cs="微软雅黑"/>
          <w:kern w:val="0"/>
          <w:sz w:val="24"/>
          <w:szCs w:val="24"/>
          <w:lang w:val="en-US" w:eastAsia="zh-CN"/>
        </w:rPr>
        <w:t>的</w:t>
      </w:r>
      <w:r>
        <w:rPr>
          <w:rFonts w:hint="eastAsia" w:ascii="方正仿宋_GBK" w:hAnsi="微软雅黑" w:eastAsia="方正仿宋_GBK" w:cs="微软雅黑"/>
          <w:kern w:val="0"/>
          <w:sz w:val="24"/>
          <w:szCs w:val="24"/>
          <w:lang w:eastAsia="zh-CN"/>
        </w:rPr>
        <w:t>，</w:t>
      </w:r>
      <w:r>
        <w:rPr>
          <w:rFonts w:hint="eastAsia" w:ascii="方正仿宋_GBK" w:hAnsi="微软雅黑" w:eastAsia="方正仿宋_GBK" w:cs="微软雅黑"/>
          <w:kern w:val="0"/>
          <w:sz w:val="24"/>
          <w:szCs w:val="24"/>
          <w:lang w:val="en-US" w:eastAsia="zh-CN"/>
        </w:rPr>
        <w:t>先</w:t>
      </w:r>
      <w:r>
        <w:rPr>
          <w:rFonts w:hint="eastAsia" w:ascii="方正仿宋_GBK" w:hAnsi="微软雅黑" w:eastAsia="方正仿宋_GBK" w:cs="微软雅黑"/>
          <w:kern w:val="0"/>
          <w:sz w:val="24"/>
          <w:szCs w:val="24"/>
        </w:rPr>
        <w:t>交足履约保证金</w:t>
      </w:r>
      <w:r>
        <w:rPr>
          <w:rFonts w:hint="eastAsia" w:ascii="方正仿宋_GBK" w:hAnsi="微软雅黑" w:eastAsia="方正仿宋_GBK" w:cs="微软雅黑"/>
          <w:kern w:val="0"/>
          <w:sz w:val="24"/>
          <w:szCs w:val="24"/>
          <w:lang w:val="en-US" w:eastAsia="zh-CN"/>
        </w:rPr>
        <w:t>后</w:t>
      </w:r>
      <w:r>
        <w:rPr>
          <w:rFonts w:hint="eastAsia" w:ascii="方正仿宋_GBK" w:hAnsi="微软雅黑" w:eastAsia="方正仿宋_GBK" w:cs="微软雅黑"/>
          <w:kern w:val="0"/>
          <w:sz w:val="24"/>
          <w:szCs w:val="24"/>
        </w:rPr>
        <w:t>，采购人向中标人支付合同金额的</w:t>
      </w:r>
      <w:r>
        <w:rPr>
          <w:rFonts w:hint="eastAsia" w:ascii="方正仿宋_GBK" w:hAnsi="微软雅黑" w:eastAsia="方正仿宋_GBK" w:cs="微软雅黑"/>
          <w:kern w:val="0"/>
          <w:sz w:val="24"/>
          <w:szCs w:val="24"/>
          <w:lang w:val="en-US" w:eastAsia="zh-CN"/>
        </w:rPr>
        <w:t>3</w:t>
      </w:r>
      <w:r>
        <w:rPr>
          <w:rFonts w:hint="eastAsia" w:ascii="方正仿宋_GBK" w:hAnsi="微软雅黑" w:eastAsia="方正仿宋_GBK" w:cs="微软雅黑"/>
          <w:kern w:val="0"/>
          <w:sz w:val="24"/>
          <w:szCs w:val="24"/>
        </w:rPr>
        <w:t>0%</w:t>
      </w:r>
      <w:r>
        <w:rPr>
          <w:rFonts w:hint="eastAsia" w:ascii="方正仿宋_GBK" w:hAnsi="微软雅黑" w:eastAsia="方正仿宋_GBK" w:cs="微软雅黑"/>
          <w:kern w:val="0"/>
          <w:sz w:val="24"/>
          <w:szCs w:val="24"/>
          <w:lang w:eastAsia="zh-CN"/>
        </w:rPr>
        <w:t>。</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（四）“数字法治、智慧司法”信息化体系建设项目完成终验</w:t>
      </w:r>
      <w:r>
        <w:rPr>
          <w:rFonts w:hint="eastAsia" w:ascii="方正仿宋_GBK" w:hAnsi="宋体" w:eastAsia="方正仿宋_GBK" w:cs="宋体"/>
          <w:kern w:val="0"/>
          <w:sz w:val="24"/>
          <w:szCs w:val="24"/>
          <w:lang w:val="en-US" w:eastAsia="zh-CN"/>
        </w:rPr>
        <w:t>并结算完成</w:t>
      </w:r>
      <w:r>
        <w:rPr>
          <w:rFonts w:hint="eastAsia" w:ascii="方正仿宋_GBK" w:hAnsi="宋体" w:eastAsia="方正仿宋_GBK" w:cs="宋体"/>
          <w:kern w:val="0"/>
          <w:sz w:val="24"/>
          <w:szCs w:val="24"/>
          <w:lang w:eastAsia="zh-CN"/>
        </w:rPr>
        <w:t>，形成竣工验收</w:t>
      </w:r>
      <w:r>
        <w:rPr>
          <w:rFonts w:hint="eastAsia" w:ascii="方正仿宋_GBK" w:hAnsi="宋体" w:eastAsia="方正仿宋_GBK" w:cs="宋体"/>
          <w:kern w:val="0"/>
          <w:sz w:val="24"/>
          <w:szCs w:val="24"/>
        </w:rPr>
        <w:t>告后，</w:t>
      </w:r>
      <w:r>
        <w:rPr>
          <w:rFonts w:hint="eastAsia" w:ascii="方正仿宋_GBK" w:hAnsi="宋体" w:eastAsia="方正仿宋_GBK" w:cs="宋体"/>
          <w:kern w:val="0"/>
          <w:sz w:val="24"/>
          <w:szCs w:val="24"/>
          <w:lang w:val="en-US" w:eastAsia="zh-CN"/>
        </w:rPr>
        <w:t>采购人向中标人</w:t>
      </w:r>
      <w:r>
        <w:rPr>
          <w:rFonts w:hint="eastAsia" w:ascii="方正仿宋_GBK" w:hAnsi="宋体" w:eastAsia="方正仿宋_GBK" w:cs="宋体"/>
          <w:kern w:val="0"/>
          <w:sz w:val="24"/>
          <w:szCs w:val="24"/>
        </w:rPr>
        <w:t>支付合同金额的30%</w:t>
      </w:r>
      <w:r>
        <w:rPr>
          <w:rFonts w:hint="eastAsia" w:ascii="方正仿宋_GBK" w:hAnsi="宋体" w:eastAsia="方正仿宋_GBK" w:cs="宋体"/>
          <w:kern w:val="0"/>
          <w:sz w:val="24"/>
          <w:szCs w:val="24"/>
          <w:lang w:eastAsia="zh-CN"/>
        </w:rPr>
        <w:t>，</w:t>
      </w:r>
      <w:r>
        <w:rPr>
          <w:rFonts w:hint="eastAsia" w:ascii="方正仿宋_GBK" w:hAnsi="微软雅黑" w:eastAsia="方正仿宋_GBK" w:cs="微软雅黑"/>
          <w:kern w:val="0"/>
          <w:sz w:val="24"/>
          <w:szCs w:val="24"/>
        </w:rPr>
        <w:t>采购人将</w:t>
      </w:r>
      <w:r>
        <w:rPr>
          <w:rFonts w:hint="eastAsia" w:ascii="方正仿宋_GBK" w:hAnsi="微软雅黑" w:eastAsia="方正仿宋_GBK" w:cs="微软雅黑"/>
          <w:kern w:val="0"/>
          <w:sz w:val="24"/>
          <w:szCs w:val="24"/>
          <w:lang w:eastAsia="zh-CN"/>
        </w:rPr>
        <w:t>剩余</w:t>
      </w:r>
      <w:r>
        <w:rPr>
          <w:rFonts w:hint="eastAsia" w:ascii="方正仿宋_GBK" w:hAnsi="微软雅黑" w:eastAsia="方正仿宋_GBK" w:cs="微软雅黑"/>
          <w:kern w:val="0"/>
          <w:sz w:val="24"/>
          <w:szCs w:val="24"/>
        </w:rPr>
        <w:t>履约保证金于10个工作日内无息退还中标人。</w:t>
      </w:r>
    </w:p>
    <w:bookmarkEnd w:id="34"/>
    <w:p>
      <w:pPr>
        <w:pStyle w:val="3"/>
        <w:spacing w:line="400" w:lineRule="exact"/>
        <w:ind w:firstLine="240" w:firstLineChars="100"/>
        <w:rPr>
          <w:rFonts w:hint="eastAsia" w:ascii="方正仿宋_GBK" w:eastAsia="方正仿宋_GBK" w:cs="Times New Roman"/>
          <w:b/>
          <w:sz w:val="24"/>
          <w:szCs w:val="24"/>
          <w:lang w:eastAsia="zh-CN"/>
        </w:rPr>
      </w:pPr>
      <w:bookmarkStart w:id="37" w:name="_Toc17916"/>
      <w:r>
        <w:rPr>
          <w:rFonts w:hint="eastAsia" w:ascii="方正仿宋_GBK" w:eastAsia="方正仿宋_GBK" w:cs="Times New Roman"/>
          <w:b/>
          <w:sz w:val="24"/>
          <w:szCs w:val="24"/>
          <w:lang w:eastAsia="zh-CN"/>
        </w:rPr>
        <w:t>※四、监理团队</w:t>
      </w:r>
      <w:bookmarkEnd w:id="37"/>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val="en-US" w:eastAsia="zh-CN"/>
        </w:rPr>
        <w:t>投标人</w:t>
      </w:r>
      <w:r>
        <w:rPr>
          <w:rFonts w:hint="eastAsia" w:ascii="方正仿宋_GBK" w:hAnsi="宋体" w:eastAsia="方正仿宋_GBK" w:cs="宋体"/>
          <w:kern w:val="0"/>
          <w:sz w:val="24"/>
          <w:szCs w:val="24"/>
          <w:lang w:eastAsia="zh-CN"/>
        </w:rPr>
        <w:t xml:space="preserve">须提出能满足项目监理、咨询、管理等相关服务需求的监理团队的成员名单，具体要求如下： </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1.拟投入本项目的监理团队严格按信息系统监理相关规范提供服务，根据本项目的特点和任务、进度、质量等要求，组建一个完善、稳定的项目部，负责本项目监理的所有工作。</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2.项目部应由一名具备</w:t>
      </w:r>
      <w:r>
        <w:rPr>
          <w:rFonts w:hint="eastAsia" w:ascii="方正仿宋_GBK" w:hAnsi="宋体" w:eastAsia="方正仿宋_GBK" w:cs="宋体"/>
          <w:kern w:val="0"/>
          <w:sz w:val="24"/>
          <w:szCs w:val="24"/>
          <w:lang w:val="en-US" w:eastAsia="zh-CN"/>
        </w:rPr>
        <w:t>监理</w:t>
      </w:r>
      <w:r>
        <w:rPr>
          <w:rFonts w:hint="eastAsia" w:ascii="方正仿宋_GBK" w:hAnsi="宋体" w:eastAsia="方正仿宋_GBK" w:cs="宋体"/>
          <w:kern w:val="0"/>
          <w:sz w:val="24"/>
          <w:szCs w:val="24"/>
          <w:lang w:eastAsia="zh-CN"/>
        </w:rPr>
        <w:t>资格的专职总监理工程师负总责，选派具有</w:t>
      </w:r>
      <w:r>
        <w:rPr>
          <w:rFonts w:hint="eastAsia" w:ascii="方正仿宋_GBK" w:hAnsi="宋体" w:eastAsia="方正仿宋_GBK" w:cs="宋体"/>
          <w:kern w:val="0"/>
          <w:sz w:val="24"/>
          <w:szCs w:val="24"/>
          <w:lang w:val="en-US" w:eastAsia="zh-CN"/>
        </w:rPr>
        <w:t>监理</w:t>
      </w:r>
      <w:r>
        <w:rPr>
          <w:rFonts w:hint="eastAsia" w:ascii="方正仿宋_GBK" w:hAnsi="宋体" w:eastAsia="方正仿宋_GBK" w:cs="宋体"/>
          <w:kern w:val="0"/>
          <w:sz w:val="24"/>
          <w:szCs w:val="24"/>
          <w:lang w:eastAsia="zh-CN"/>
        </w:rPr>
        <w:t>资格的监理工程师，总体人数不少于10人。</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3.按投标文件预定的工作人员名单到场开展本项目工作。</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4.出现下列情况之一，确需更换工作人员的，中标人须在 3 个工作日内书面通知采购人。经采购人书面同意后方可更换，且替换人员必须具有与原人员相当或更高的资质和能力；原则上不允许中途更换项目总负责人。</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4.1工作人员辞职或解聘；</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4.2工作人员受取消相应专业资格处分的；</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4.3工作人员已不适合参与本项目工作的其他情形。</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5.采购人有权书面要求中标人撤换任何不称职的项目部工作人员，中标人必须在 3 个工作日内进行更换，更换人员必须具有与原人员相当或更高的资质和能力。</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6.项目部须派驻1名及以上专职工作人员至采购人指定地点现场服务，总负责人每月驻场服务不少于10个工作日。</w:t>
      </w:r>
    </w:p>
    <w:p>
      <w:pPr>
        <w:pStyle w:val="3"/>
        <w:spacing w:line="400" w:lineRule="exact"/>
        <w:ind w:firstLine="481" w:firstLineChars="200"/>
        <w:rPr>
          <w:rFonts w:hint="eastAsia" w:ascii="方正仿宋_GBK" w:eastAsia="方正仿宋_GBK" w:cs="Times New Roman"/>
          <w:b/>
          <w:sz w:val="24"/>
          <w:szCs w:val="24"/>
          <w:lang w:eastAsia="zh-CN"/>
        </w:rPr>
      </w:pPr>
      <w:bookmarkStart w:id="38" w:name="_Toc7423"/>
      <w:r>
        <w:rPr>
          <w:rFonts w:hint="eastAsia" w:ascii="方正仿宋_GBK" w:eastAsia="方正仿宋_GBK" w:cs="Times New Roman"/>
          <w:b/>
          <w:sz w:val="24"/>
          <w:szCs w:val="24"/>
          <w:lang w:eastAsia="zh-CN"/>
        </w:rPr>
        <w:t>五、知识产权</w:t>
      </w:r>
      <w:bookmarkEnd w:id="38"/>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采购人在中华人民共和国境内使用</w:t>
      </w:r>
      <w:r>
        <w:rPr>
          <w:rFonts w:hint="eastAsia" w:ascii="方正仿宋_GBK" w:hAnsi="宋体" w:eastAsia="方正仿宋_GBK" w:cs="宋体"/>
          <w:kern w:val="0"/>
          <w:sz w:val="24"/>
          <w:szCs w:val="24"/>
          <w:lang w:val="en-US" w:eastAsia="zh-CN"/>
        </w:rPr>
        <w:t>中标人</w:t>
      </w:r>
      <w:r>
        <w:rPr>
          <w:rFonts w:hint="eastAsia" w:ascii="方正仿宋_GBK" w:hAnsi="宋体" w:eastAsia="方正仿宋_GBK" w:cs="宋体"/>
          <w:kern w:val="0"/>
          <w:sz w:val="24"/>
          <w:szCs w:val="24"/>
          <w:lang w:eastAsia="zh-CN"/>
        </w:rPr>
        <w:t>提供的货物及服务时免受第三方提出的侵犯其专利权或其它知识产权的起诉。如果第三方提出侵权指控，</w:t>
      </w:r>
      <w:r>
        <w:rPr>
          <w:rFonts w:hint="eastAsia" w:ascii="方正仿宋_GBK" w:hAnsi="宋体" w:eastAsia="方正仿宋_GBK" w:cs="宋体"/>
          <w:kern w:val="0"/>
          <w:sz w:val="24"/>
          <w:szCs w:val="24"/>
          <w:lang w:val="en-US" w:eastAsia="zh-CN"/>
        </w:rPr>
        <w:t>中标人</w:t>
      </w:r>
      <w:r>
        <w:rPr>
          <w:rFonts w:hint="eastAsia" w:ascii="方正仿宋_GBK" w:hAnsi="宋体" w:eastAsia="方正仿宋_GBK" w:cs="宋体"/>
          <w:kern w:val="0"/>
          <w:sz w:val="24"/>
          <w:szCs w:val="24"/>
          <w:lang w:eastAsia="zh-CN"/>
        </w:rPr>
        <w:t>应承担由此而引起的一切法律责任和费用。</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本项目成果知识产权归采购人所有。</w:t>
      </w:r>
    </w:p>
    <w:p>
      <w:pPr>
        <w:pStyle w:val="3"/>
        <w:spacing w:line="400" w:lineRule="exact"/>
        <w:ind w:firstLine="481" w:firstLineChars="200"/>
        <w:rPr>
          <w:rFonts w:hint="eastAsia" w:ascii="方正仿宋_GBK" w:eastAsia="方正仿宋_GBK" w:cs="Times New Roman"/>
          <w:b/>
          <w:sz w:val="24"/>
          <w:szCs w:val="24"/>
          <w:lang w:eastAsia="zh-CN"/>
        </w:rPr>
      </w:pPr>
      <w:bookmarkStart w:id="39" w:name="_Toc18480"/>
      <w:r>
        <w:rPr>
          <w:rFonts w:hint="eastAsia" w:ascii="方正仿宋_GBK" w:eastAsia="方正仿宋_GBK" w:cs="Times New Roman"/>
          <w:b/>
          <w:sz w:val="24"/>
          <w:szCs w:val="24"/>
          <w:lang w:val="en-US" w:eastAsia="zh-CN"/>
        </w:rPr>
        <w:t>六</w:t>
      </w:r>
      <w:r>
        <w:rPr>
          <w:rFonts w:hint="eastAsia" w:ascii="方正仿宋_GBK" w:eastAsia="方正仿宋_GBK" w:cs="Times New Roman"/>
          <w:b/>
          <w:sz w:val="24"/>
          <w:szCs w:val="24"/>
          <w:lang w:eastAsia="zh-CN"/>
        </w:rPr>
        <w:t>、违约责任</w:t>
      </w:r>
      <w:bookmarkEnd w:id="39"/>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（一）中标人未按“第三篇 项目商务需求  四、监理团队”的要求，安排监理人员的，每发生1人/次扣除履约保证金的0.5%。</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微软雅黑" w:eastAsia="方正仿宋_GBK" w:cs="微软雅黑"/>
          <w:kern w:val="0"/>
          <w:sz w:val="24"/>
          <w:szCs w:val="24"/>
        </w:rPr>
        <w:t>（</w:t>
      </w:r>
      <w:r>
        <w:rPr>
          <w:rFonts w:hint="eastAsia" w:ascii="方正仿宋_GBK" w:hAnsi="微软雅黑" w:eastAsia="方正仿宋_GBK" w:cs="微软雅黑"/>
          <w:kern w:val="0"/>
          <w:sz w:val="24"/>
          <w:szCs w:val="24"/>
          <w:lang w:eastAsia="zh-CN"/>
        </w:rPr>
        <w:t>二</w:t>
      </w:r>
      <w:r>
        <w:rPr>
          <w:rFonts w:hint="eastAsia" w:ascii="方正仿宋_GBK" w:hAnsi="微软雅黑" w:eastAsia="方正仿宋_GBK" w:cs="微软雅黑"/>
          <w:kern w:val="0"/>
          <w:sz w:val="24"/>
          <w:szCs w:val="24"/>
        </w:rPr>
        <w:t>）</w:t>
      </w:r>
      <w:r>
        <w:rPr>
          <w:rFonts w:hint="eastAsia" w:ascii="方正仿宋_GBK" w:hAnsi="微软雅黑" w:eastAsia="方正仿宋_GBK"/>
          <w:sz w:val="24"/>
          <w:szCs w:val="24"/>
        </w:rPr>
        <w:t>中标人履约保证金全部扣完的</w:t>
      </w:r>
      <w:r>
        <w:rPr>
          <w:rFonts w:hint="eastAsia" w:ascii="方正仿宋_GBK" w:hAnsi="微软雅黑" w:eastAsia="方正仿宋_GBK"/>
          <w:sz w:val="24"/>
          <w:szCs w:val="24"/>
          <w:lang w:eastAsia="zh-CN"/>
        </w:rPr>
        <w:t>，</w:t>
      </w:r>
      <w:r>
        <w:rPr>
          <w:rFonts w:hint="eastAsia" w:ascii="方正仿宋_GBK" w:hAnsi="微软雅黑" w:eastAsia="方正仿宋_GBK"/>
          <w:sz w:val="24"/>
          <w:szCs w:val="24"/>
        </w:rPr>
        <w:t>采购人可以与中标人解除合同</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（三）在项目实施过程中，采购人和中标人约定的其它违约责任。</w:t>
      </w:r>
    </w:p>
    <w:p>
      <w:pPr>
        <w:pStyle w:val="3"/>
        <w:spacing w:line="400" w:lineRule="exact"/>
        <w:ind w:firstLine="481" w:firstLineChars="200"/>
        <w:rPr>
          <w:rFonts w:hint="eastAsia" w:ascii="方正仿宋_GBK" w:eastAsia="方正仿宋_GBK" w:cs="Times New Roman"/>
          <w:b/>
          <w:sz w:val="24"/>
          <w:szCs w:val="24"/>
          <w:lang w:eastAsia="zh-CN"/>
        </w:rPr>
      </w:pPr>
      <w:bookmarkStart w:id="40" w:name="_Toc27685"/>
      <w:r>
        <w:rPr>
          <w:rFonts w:hint="eastAsia" w:ascii="方正仿宋_GBK" w:eastAsia="方正仿宋_GBK" w:cs="Times New Roman"/>
          <w:b/>
          <w:sz w:val="24"/>
          <w:szCs w:val="24"/>
          <w:lang w:val="en-US" w:eastAsia="zh-CN"/>
        </w:rPr>
        <w:t>七</w:t>
      </w:r>
      <w:r>
        <w:rPr>
          <w:rFonts w:hint="eastAsia" w:ascii="方正仿宋_GBK" w:eastAsia="方正仿宋_GBK" w:cs="Times New Roman"/>
          <w:b/>
          <w:sz w:val="24"/>
          <w:szCs w:val="24"/>
          <w:lang w:eastAsia="zh-CN"/>
        </w:rPr>
        <w:t>、其他</w:t>
      </w:r>
      <w:bookmarkEnd w:id="40"/>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一</w:t>
      </w:r>
      <w:r>
        <w:rPr>
          <w:rFonts w:hint="eastAsia" w:ascii="方正仿宋_GBK" w:hAnsi="宋体" w:eastAsia="方正仿宋_GBK" w:cs="宋体"/>
          <w:kern w:val="0"/>
          <w:sz w:val="24"/>
          <w:szCs w:val="24"/>
          <w:lang w:eastAsia="zh-CN"/>
        </w:rPr>
        <w:t>）其他未尽事宜由供需双方在采购合同中详细约定。</w:t>
      </w:r>
    </w:p>
    <w:p>
      <w:pPr>
        <w:snapToGrid w:val="0"/>
        <w:spacing w:line="400" w:lineRule="exact"/>
        <w:ind w:firstLine="480" w:firstLineChars="200"/>
        <w:rPr>
          <w:rFonts w:hint="eastAsia" w:ascii="方正仿宋_GBK" w:hAnsi="宋体" w:eastAsia="方正仿宋_GBK" w:cs="宋体"/>
          <w:kern w:val="0"/>
          <w:sz w:val="24"/>
          <w:szCs w:val="24"/>
          <w:lang w:eastAsia="zh-CN"/>
        </w:rPr>
      </w:pPr>
    </w:p>
    <w:p>
      <w:pPr>
        <w:snapToGrid w:val="0"/>
        <w:spacing w:line="400" w:lineRule="exact"/>
        <w:ind w:firstLine="480" w:firstLineChars="200"/>
        <w:rPr>
          <w:rFonts w:hint="eastAsia" w:ascii="方正仿宋_GBK" w:hAnsi="宋体" w:eastAsia="方正仿宋_GBK" w:cs="宋体"/>
          <w:kern w:val="0"/>
          <w:sz w:val="24"/>
          <w:szCs w:val="24"/>
          <w:lang w:eastAsia="zh-CN"/>
        </w:rPr>
      </w:pPr>
    </w:p>
    <w:p>
      <w:pPr>
        <w:pStyle w:val="2"/>
        <w:spacing w:before="0" w:beforeLines="0" w:after="0" w:afterLines="0" w:line="240" w:lineRule="auto"/>
        <w:rPr>
          <w:rFonts w:hint="eastAsia" w:ascii="方正仿宋_GBK" w:eastAsia="方正仿宋_GBK"/>
          <w:b/>
        </w:rPr>
      </w:pPr>
      <w:r>
        <w:rPr>
          <w:rFonts w:hint="eastAsia" w:ascii="方正仿宋_GBK" w:hAnsi="宋体" w:eastAsia="方正仿宋_GBK" w:cs="宋体"/>
          <w:kern w:val="0"/>
          <w:sz w:val="24"/>
          <w:szCs w:val="24"/>
          <w:lang w:eastAsia="zh-CN"/>
        </w:rPr>
        <w:br w:type="page"/>
      </w:r>
      <w:bookmarkStart w:id="41" w:name="_Toc11548"/>
      <w:bookmarkStart w:id="42" w:name="_Toc21019"/>
      <w:r>
        <w:rPr>
          <w:rFonts w:hint="eastAsia" w:ascii="方正仿宋_GBK" w:eastAsia="方正仿宋_GBK"/>
          <w:b/>
        </w:rPr>
        <w:t>第四篇  资格审查及评标办法</w:t>
      </w:r>
      <w:bookmarkEnd w:id="41"/>
      <w:bookmarkEnd w:id="42"/>
    </w:p>
    <w:p>
      <w:pPr>
        <w:pStyle w:val="3"/>
        <w:spacing w:line="400" w:lineRule="exact"/>
        <w:ind w:firstLine="481" w:firstLineChars="200"/>
        <w:rPr>
          <w:rFonts w:hint="eastAsia" w:ascii="方正仿宋_GBK" w:eastAsia="方正仿宋_GBK"/>
          <w:b/>
          <w:sz w:val="24"/>
          <w:szCs w:val="24"/>
        </w:rPr>
      </w:pPr>
      <w:bookmarkStart w:id="43" w:name="_Toc19300"/>
      <w:bookmarkStart w:id="44" w:name="_Toc5775"/>
      <w:r>
        <w:rPr>
          <w:rFonts w:hint="eastAsia" w:ascii="方正仿宋_GBK" w:eastAsia="方正仿宋_GBK"/>
          <w:b/>
          <w:sz w:val="24"/>
          <w:szCs w:val="24"/>
        </w:rPr>
        <w:t>一、资格审查</w:t>
      </w:r>
      <w:bookmarkEnd w:id="43"/>
      <w:bookmarkEnd w:id="44"/>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依据政府采购相关法律法规规定，由采购人或采购代理机构对投标文件中的资格证明文件进行审查。资格审查资料表如下：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1.投标人法人营业执照（副本）或事业单位法人证书（副本）或个体工商户营业执照或有效的自然人身份证明或社会团体法人登记证书（提供复印件）。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w:t>
            </w:r>
            <w:r>
              <w:rPr>
                <w:rFonts w:hint="eastAsia" w:ascii="方正仿宋_GBK" w:hAnsi="仿宋" w:eastAsia="方正仿宋_GBK"/>
                <w:sz w:val="21"/>
                <w:szCs w:val="21"/>
                <w:lang w:eastAsia="zh-CN"/>
              </w:rPr>
              <w:t>投标人</w:t>
            </w:r>
            <w:r>
              <w:rPr>
                <w:rFonts w:hint="eastAsia" w:ascii="方正仿宋_GBK" w:hAnsi="仿宋" w:eastAsia="方正仿宋_GBK"/>
                <w:sz w:val="21"/>
                <w:szCs w:val="21"/>
              </w:rPr>
              <w:t>提供2020年度</w:t>
            </w:r>
            <w:r>
              <w:rPr>
                <w:rFonts w:hint="eastAsia" w:ascii="方正仿宋_GBK" w:hAnsi="仿宋" w:eastAsia="方正仿宋_GBK"/>
                <w:sz w:val="21"/>
                <w:szCs w:val="21"/>
                <w:lang w:val="en-US" w:eastAsia="zh-CN"/>
              </w:rPr>
              <w:t>或者2021年度</w:t>
            </w:r>
            <w:r>
              <w:rPr>
                <w:rFonts w:hint="eastAsia" w:ascii="方正仿宋_GBK" w:hAnsi="仿宋" w:eastAsia="方正仿宋_GBK"/>
                <w:sz w:val="21"/>
                <w:szCs w:val="21"/>
              </w:rPr>
              <w:t>财务状况报告（表）或其基本开户银行出具的资信证明（提供复印件）。</w:t>
            </w:r>
          </w:p>
          <w:p>
            <w:pPr>
              <w:rPr>
                <w:rFonts w:hint="eastAsia" w:ascii="方正仿宋_GBK" w:hAnsi="仿宋" w:eastAsia="方正仿宋_GBK"/>
                <w:sz w:val="21"/>
                <w:szCs w:val="21"/>
              </w:rPr>
            </w:pPr>
            <w:r>
              <w:rPr>
                <w:rFonts w:hint="eastAsia" w:ascii="方正仿宋_GBK" w:hAnsi="仿宋" w:eastAsia="方正仿宋_GBK"/>
                <w:sz w:val="21"/>
                <w:szCs w:val="21"/>
              </w:rPr>
              <w:t>2.本年度新成立或成立不满一年的组织和自然人无法提供财务状况报告（表）的，可提供银行出具的资信证明（提供复印件）。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1.税务登记证（副本）（提供复印件）（注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rPr>
                <w:rFonts w:hint="eastAsia" w:ascii="方正仿宋_GBK" w:hAnsi="仿宋" w:eastAsia="方正仿宋_GBK"/>
                <w:sz w:val="21"/>
                <w:szCs w:val="21"/>
              </w:rPr>
            </w:pPr>
            <w:r>
              <w:rPr>
                <w:rFonts w:hint="eastAsia" w:ascii="方正仿宋_GBK" w:hAnsi="仿宋" w:eastAsia="方正仿宋_GBK"/>
                <w:sz w:val="21"/>
                <w:szCs w:val="21"/>
              </w:rPr>
              <w:t>2.缴纳社会保障金的证明材料（提供复印件）【缴纳社会保障金的证明材料指：社会保险登记证（注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p>
          <w:p>
            <w:pPr>
              <w:rPr>
                <w:rFonts w:hint="eastAsia" w:ascii="方正仿宋_GBK" w:hAnsi="仿宋" w:eastAsia="方正仿宋_GBK"/>
                <w:sz w:val="21"/>
                <w:szCs w:val="21"/>
              </w:rPr>
            </w:pPr>
            <w:r>
              <w:rPr>
                <w:rFonts w:hint="eastAsia" w:ascii="方正仿宋_GBK" w:hAnsi="仿宋" w:eastAsia="方正仿宋_GBK"/>
                <w:sz w:val="21"/>
                <w:szCs w:val="21"/>
              </w:rPr>
              <w:t>3.依法免税或不需要缴纳社会保障资金的投标人，应提供相应文件证明其依法免税或不需要缴纳社会保障资金（提供复印件）。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4984" w:type="dxa"/>
            <w:vAlign w:val="center"/>
          </w:tcPr>
          <w:p>
            <w:pPr>
              <w:rPr>
                <w:rFonts w:hint="eastAsia" w:ascii="方正仿宋_GBK" w:hAnsi="仿宋" w:eastAsia="方正仿宋_GBK"/>
                <w:b/>
                <w:sz w:val="21"/>
                <w:szCs w:val="21"/>
              </w:rPr>
            </w:pPr>
            <w:r>
              <w:rPr>
                <w:rFonts w:hint="eastAsia" w:ascii="方正仿宋_GBK" w:hAnsi="仿宋" w:eastAsia="方正仿宋_GBK"/>
                <w:b/>
                <w:sz w:val="21"/>
                <w:szCs w:val="21"/>
              </w:rPr>
              <w:t>1.投标人提供书面声明（见格式文件）。</w:t>
            </w:r>
          </w:p>
          <w:p>
            <w:pPr>
              <w:rPr>
                <w:rFonts w:hint="eastAsia"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pPr>
              <w:rPr>
                <w:rFonts w:hint="eastAsia" w:ascii="方正仿宋_GBK" w:hAnsi="仿宋" w:eastAsia="方正仿宋_GBK"/>
                <w:color w:val="auto"/>
                <w:sz w:val="21"/>
                <w:szCs w:val="21"/>
                <w:lang w:eastAsia="zh-CN"/>
              </w:rPr>
            </w:pPr>
            <w:r>
              <w:rPr>
                <w:rFonts w:hint="eastAsia" w:ascii="方正仿宋_GBK" w:hAnsi="仿宋" w:eastAsia="方正仿宋_GBK"/>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vAlign w:val="center"/>
          </w:tcPr>
          <w:p>
            <w:pPr>
              <w:rPr>
                <w:rFonts w:hint="eastAsia" w:ascii="方正仿宋_GBK" w:hAnsi="仿宋" w:eastAsia="方正仿宋_GBK"/>
                <w:color w:val="auto"/>
                <w:sz w:val="21"/>
                <w:szCs w:val="21"/>
                <w:lang w:eastAsia="zh-CN"/>
              </w:rPr>
            </w:pPr>
            <w:r>
              <w:rPr>
                <w:rFonts w:hint="eastAsia" w:ascii="方正仿宋_GBK" w:hAnsi="仿宋" w:eastAsia="方正仿宋_GBK"/>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827" w:type="dxa"/>
            <w:gridSpan w:val="2"/>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投标保证金</w:t>
            </w:r>
          </w:p>
        </w:tc>
        <w:tc>
          <w:tcPr>
            <w:tcW w:w="4984"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按照招标文件要求足额交纳所投包的投标保证金。</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投标人按“多证合一”登记制度办理营业执照的，税务登记证（副本）和社会保险登记证以投标人所提供的营业执照（副本）复印件为准。</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w:t>
      </w:r>
      <w:r>
        <w:rPr>
          <w:rFonts w:hint="eastAsia" w:ascii="方正仿宋_GBK" w:hAnsi="宋体" w:eastAsia="方正仿宋_GBK" w:cs="宋体"/>
          <w:kern w:val="0"/>
          <w:sz w:val="24"/>
          <w:szCs w:val="24"/>
          <w:lang w:eastAsia="zh-CN"/>
        </w:rPr>
        <w:t>按照“</w:t>
      </w:r>
      <w:r>
        <w:rPr>
          <w:rFonts w:hint="default" w:ascii="方正仿宋_GBK" w:hAnsi="宋体" w:eastAsia="方正仿宋_GBK" w:cs="宋体"/>
          <w:b w:val="0"/>
          <w:bCs w:val="0"/>
          <w:i w:val="0"/>
          <w:iCs w:val="0"/>
          <w:caps w:val="0"/>
          <w:spacing w:val="0"/>
          <w:kern w:val="0"/>
          <w:sz w:val="24"/>
          <w:szCs w:val="24"/>
          <w:shd w:val="clear" w:color="auto" w:fill="auto"/>
          <w:vertAlign w:val="baseline"/>
        </w:rPr>
        <w:t>财政部关于《中华人民共和国政府采购法实施条例》第十九条第一款“较大数额罚款”具体适用问题的意见</w:t>
      </w:r>
      <w:r>
        <w:rPr>
          <w:rFonts w:hint="eastAsia" w:ascii="方正仿宋_GBK" w:hAnsi="宋体" w:eastAsia="方正仿宋_GBK" w:cs="宋体"/>
          <w:b w:val="0"/>
          <w:bCs w:val="0"/>
          <w:i w:val="0"/>
          <w:iCs w:val="0"/>
          <w:caps w:val="0"/>
          <w:spacing w:val="0"/>
          <w:kern w:val="0"/>
          <w:sz w:val="24"/>
          <w:szCs w:val="24"/>
          <w:shd w:val="clear" w:color="auto" w:fill="auto"/>
          <w:vertAlign w:val="baseline"/>
          <w:lang w:eastAsia="zh-CN"/>
        </w:rPr>
        <w:t>（财库〔2022〕3 号）</w:t>
      </w:r>
      <w:r>
        <w:rPr>
          <w:rFonts w:hint="eastAsia" w:ascii="方正仿宋_GBK" w:hAnsi="宋体" w:eastAsia="方正仿宋_GBK" w:cs="宋体"/>
          <w:kern w:val="0"/>
          <w:sz w:val="24"/>
          <w:szCs w:val="24"/>
          <w:lang w:eastAsia="zh-CN"/>
        </w:rPr>
        <w:t>”执行</w:t>
      </w:r>
      <w:r>
        <w:rPr>
          <w:rFonts w:hint="eastAsia" w:ascii="方正仿宋_GBK" w:hAnsi="宋体" w:eastAsia="方正仿宋_GBK" w:cs="宋体"/>
          <w:kern w:val="0"/>
          <w:sz w:val="24"/>
          <w:szCs w:val="24"/>
        </w:rPr>
        <w:t>。</w:t>
      </w:r>
    </w:p>
    <w:p>
      <w:pPr>
        <w:pStyle w:val="3"/>
        <w:spacing w:line="400" w:lineRule="exact"/>
        <w:ind w:firstLine="481" w:firstLineChars="200"/>
        <w:rPr>
          <w:rFonts w:hint="eastAsia" w:ascii="方正仿宋_GBK" w:eastAsia="方正仿宋_GBK"/>
          <w:b/>
          <w:sz w:val="24"/>
          <w:szCs w:val="24"/>
        </w:rPr>
      </w:pPr>
      <w:bookmarkStart w:id="45" w:name="_Toc22003"/>
      <w:r>
        <w:rPr>
          <w:rFonts w:hint="eastAsia" w:ascii="方正仿宋_GBK" w:eastAsia="方正仿宋_GBK"/>
          <w:b/>
          <w:sz w:val="24"/>
          <w:szCs w:val="24"/>
        </w:rPr>
        <w:t>二、评标方法</w:t>
      </w:r>
      <w:bookmarkEnd w:id="45"/>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本项目采用综合评分法进行评标。</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（一）符合性审查</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评标委员会应当对符合资格的投标人的投标文件进行符合性审查，以确定其是否满足招标文件的实质性要求。符合性审查资料表如下：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评审因素</w:t>
            </w:r>
          </w:p>
        </w:tc>
        <w:tc>
          <w:tcPr>
            <w:tcW w:w="5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1562" w:type="dxa"/>
            <w:vMerge w:val="restart"/>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有效性审查</w:t>
            </w:r>
          </w:p>
        </w:tc>
        <w:tc>
          <w:tcPr>
            <w:tcW w:w="1557"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投标文件签署或盖章</w:t>
            </w:r>
          </w:p>
        </w:tc>
        <w:tc>
          <w:tcPr>
            <w:tcW w:w="5836"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按招标文件“第七篇投标文件格式”要求签署、盖章。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1562" w:type="dxa"/>
            <w:vMerge w:val="continue"/>
            <w:vAlign w:val="center"/>
          </w:tcPr>
          <w:p>
            <w:pPr>
              <w:rPr>
                <w:rFonts w:hint="eastAsia" w:ascii="方正仿宋_GBK" w:hAnsi="宋体" w:eastAsia="方正仿宋_GBK" w:cs="宋体"/>
                <w:color w:val="auto"/>
                <w:kern w:val="0"/>
                <w:sz w:val="21"/>
                <w:szCs w:val="21"/>
              </w:rPr>
            </w:pPr>
          </w:p>
        </w:tc>
        <w:tc>
          <w:tcPr>
            <w:tcW w:w="1557"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lang w:val="zh-CN"/>
              </w:rPr>
              <w:t>投标方案</w:t>
            </w:r>
          </w:p>
        </w:tc>
        <w:tc>
          <w:tcPr>
            <w:tcW w:w="5836"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1562" w:type="dxa"/>
            <w:vMerge w:val="continue"/>
            <w:vAlign w:val="center"/>
          </w:tcPr>
          <w:p>
            <w:pPr>
              <w:rPr>
                <w:rFonts w:hint="eastAsia" w:ascii="方正仿宋_GBK" w:hAnsi="宋体" w:eastAsia="方正仿宋_GBK" w:cs="宋体"/>
                <w:color w:val="auto"/>
                <w:kern w:val="0"/>
                <w:sz w:val="21"/>
                <w:szCs w:val="21"/>
              </w:rPr>
            </w:pPr>
          </w:p>
        </w:tc>
        <w:tc>
          <w:tcPr>
            <w:tcW w:w="1557"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5836" w:type="dxa"/>
            <w:vAlign w:val="center"/>
          </w:tcPr>
          <w:p>
            <w:pPr>
              <w:rPr>
                <w:rFonts w:hint="eastAsia" w:ascii="方正仿宋_GBK" w:hAnsi="宋体" w:eastAsia="方正仿宋_GBK" w:cs="宋体"/>
                <w:color w:val="auto"/>
                <w:kern w:val="0"/>
                <w:sz w:val="21"/>
                <w:szCs w:val="21"/>
              </w:rPr>
            </w:pPr>
            <w:r>
              <w:rPr>
                <w:rFonts w:hint="eastAsia" w:ascii="方正仿宋_GBK" w:hAnsi="仿宋" w:eastAsia="方正仿宋_GBK" w:cs="仿宋_GB2312"/>
                <w:color w:val="auto"/>
                <w:sz w:val="21"/>
                <w:szCs w:val="21"/>
                <w:lang w:val="zh-CN"/>
              </w:rPr>
              <w:t>只能在预算金额和最高限价内报价，</w:t>
            </w:r>
            <w:r>
              <w:rPr>
                <w:rFonts w:hint="eastAsia" w:ascii="方正仿宋_GBK" w:hAnsi="仿宋"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1562"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完整性审查</w:t>
            </w:r>
          </w:p>
        </w:tc>
        <w:tc>
          <w:tcPr>
            <w:tcW w:w="1557"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投标文件份数</w:t>
            </w:r>
          </w:p>
        </w:tc>
        <w:tc>
          <w:tcPr>
            <w:tcW w:w="5836"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1562"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服务部分</w:t>
            </w:r>
          </w:p>
        </w:tc>
        <w:tc>
          <w:tcPr>
            <w:tcW w:w="1557"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投标文件内容</w:t>
            </w:r>
          </w:p>
        </w:tc>
        <w:tc>
          <w:tcPr>
            <w:tcW w:w="5836"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4</w:t>
            </w:r>
          </w:p>
        </w:tc>
        <w:tc>
          <w:tcPr>
            <w:tcW w:w="1562"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商务部分</w:t>
            </w:r>
          </w:p>
        </w:tc>
        <w:tc>
          <w:tcPr>
            <w:tcW w:w="1557"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投标文件内容</w:t>
            </w:r>
          </w:p>
        </w:tc>
        <w:tc>
          <w:tcPr>
            <w:tcW w:w="5836"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本招标文件第三篇中（※）号标注的部分。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5</w:t>
            </w:r>
          </w:p>
        </w:tc>
        <w:tc>
          <w:tcPr>
            <w:tcW w:w="1562"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投标有效期</w:t>
            </w:r>
          </w:p>
        </w:tc>
        <w:tc>
          <w:tcPr>
            <w:tcW w:w="1557"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投标文件内容</w:t>
            </w:r>
          </w:p>
        </w:tc>
        <w:tc>
          <w:tcPr>
            <w:tcW w:w="5836"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投标有效期为投标截止时间起90天。</w:t>
            </w:r>
          </w:p>
        </w:tc>
      </w:tr>
    </w:tbl>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署，其澄清的内容不得超出投标文件的范围或者改变投标文件的实质性内容。</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（三）比较与评价。按招标文件中规定的评标方法和标准，对资格审查和符合性审查合格的投标文件进行商务和服务评估。</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复核后，评标委员会汇总每个投标人每项评分因素的得分。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（四）推荐中标候选人名单。</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按评审后得分由高到低的排列顺序推荐综合得分排名前三的投标人为本包（项目）中标候选人，排名第一的为第一中标候选人。得分相同的，按投标报价由低到高顺序排列。得分且投标报价相同的并列。服务部分得分为0分的投标人，将失去成为中标候选人的资格。</w:t>
      </w:r>
    </w:p>
    <w:p>
      <w:pPr>
        <w:pStyle w:val="3"/>
        <w:spacing w:line="400" w:lineRule="exact"/>
        <w:ind w:firstLine="481" w:firstLineChars="200"/>
        <w:rPr>
          <w:rFonts w:hint="eastAsia" w:ascii="方正仿宋_GBK" w:eastAsia="方正仿宋_GBK"/>
          <w:b/>
          <w:sz w:val="24"/>
          <w:szCs w:val="24"/>
        </w:rPr>
      </w:pPr>
      <w:bookmarkStart w:id="46" w:name="_Toc11072"/>
      <w:bookmarkStart w:id="47" w:name="_Toc267320057"/>
      <w:r>
        <w:rPr>
          <w:rFonts w:hint="eastAsia" w:ascii="方正仿宋_GBK" w:eastAsia="方正仿宋_GBK"/>
          <w:b/>
          <w:sz w:val="24"/>
          <w:szCs w:val="24"/>
        </w:rPr>
        <w:t>三、评标标准</w:t>
      </w:r>
      <w:bookmarkEnd w:id="46"/>
      <w:bookmarkEnd w:id="47"/>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（一）评审因素</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240" w:lineRule="atLeast"/>
              <w:ind w:firstLine="28"/>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462" w:type="dxa"/>
            <w:vAlign w:val="center"/>
          </w:tcPr>
          <w:p>
            <w:pPr>
              <w:spacing w:line="240" w:lineRule="atLeast"/>
              <w:ind w:firstLine="28"/>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评分因素</w:t>
            </w:r>
          </w:p>
          <w:p>
            <w:pPr>
              <w:spacing w:line="240" w:lineRule="atLeast"/>
              <w:ind w:firstLine="28"/>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及权重</w:t>
            </w:r>
          </w:p>
        </w:tc>
        <w:tc>
          <w:tcPr>
            <w:tcW w:w="913" w:type="dxa"/>
            <w:vAlign w:val="center"/>
          </w:tcPr>
          <w:p>
            <w:pPr>
              <w:spacing w:line="240" w:lineRule="atLeast"/>
              <w:ind w:firstLine="28"/>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分值</w:t>
            </w:r>
          </w:p>
        </w:tc>
        <w:tc>
          <w:tcPr>
            <w:tcW w:w="3978" w:type="dxa"/>
            <w:vAlign w:val="center"/>
          </w:tcPr>
          <w:p>
            <w:pPr>
              <w:spacing w:line="240" w:lineRule="atLeast"/>
              <w:ind w:firstLine="28"/>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评分标准</w:t>
            </w:r>
          </w:p>
        </w:tc>
        <w:tc>
          <w:tcPr>
            <w:tcW w:w="2440" w:type="dxa"/>
            <w:vAlign w:val="center"/>
          </w:tcPr>
          <w:p>
            <w:pPr>
              <w:pStyle w:val="18"/>
              <w:spacing w:before="0" w:after="0"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462" w:type="dxa"/>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报价</w:t>
            </w:r>
          </w:p>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w:t>
            </w:r>
          </w:p>
        </w:tc>
        <w:tc>
          <w:tcPr>
            <w:tcW w:w="913" w:type="dxa"/>
            <w:vAlign w:val="center"/>
          </w:tcPr>
          <w:p>
            <w:pPr>
              <w:spacing w:line="240" w:lineRule="atLeast"/>
              <w:ind w:firstLine="28"/>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1</w:t>
            </w:r>
            <w:r>
              <w:rPr>
                <w:rFonts w:hint="eastAsia" w:ascii="方正仿宋_GBK" w:hAnsi="方正仿宋_GBK" w:eastAsia="方正仿宋_GBK" w:cs="方正仿宋_GBK"/>
                <w:color w:val="auto"/>
                <w:sz w:val="21"/>
                <w:szCs w:val="21"/>
                <w:lang w:val="en-US" w:eastAsia="zh-CN"/>
              </w:rPr>
              <w:t>5</w:t>
            </w:r>
          </w:p>
        </w:tc>
        <w:tc>
          <w:tcPr>
            <w:tcW w:w="3978" w:type="dxa"/>
            <w:vAlign w:val="center"/>
          </w:tcPr>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有效的投标报价中的最低价为评标基准价，其价格分为满分。其他投标人的价格分统一按照下列公式计算：</w:t>
            </w:r>
          </w:p>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投标报价得分＝（评标基准价/投标报价）×价格权重×100。</w:t>
            </w:r>
          </w:p>
        </w:tc>
        <w:tc>
          <w:tcPr>
            <w:tcW w:w="2440" w:type="dxa"/>
            <w:vAlign w:val="center"/>
          </w:tcPr>
          <w:p>
            <w:pPr>
              <w:ind w:left="-38" w:leftChars="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对小微企业的价格用扣除后的价格参与评审，详见“（二）关于小微企业报价扣除比例说明”。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pPr>
              <w:spacing w:line="240" w:lineRule="atLeast"/>
              <w:ind w:left="-38"/>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投标人的应答应满足招标文件“第</w:t>
            </w:r>
            <w:r>
              <w:rPr>
                <w:rFonts w:hint="eastAsia" w:ascii="方正仿宋_GBK" w:hAnsi="方正仿宋_GBK" w:eastAsia="方正仿宋_GBK" w:cs="方正仿宋_GBK"/>
                <w:color w:val="auto"/>
                <w:sz w:val="21"/>
                <w:szCs w:val="21"/>
                <w:lang w:val="en-US" w:eastAsia="zh-CN"/>
              </w:rPr>
              <w:t>二</w:t>
            </w:r>
            <w:r>
              <w:rPr>
                <w:rFonts w:hint="eastAsia" w:ascii="方正仿宋_GBK" w:hAnsi="方正仿宋_GBK" w:eastAsia="方正仿宋_GBK" w:cs="方正仿宋_GBK"/>
                <w:color w:val="auto"/>
                <w:sz w:val="21"/>
                <w:szCs w:val="21"/>
              </w:rPr>
              <w:t>篇 项目</w:t>
            </w:r>
            <w:r>
              <w:rPr>
                <w:rFonts w:hint="eastAsia" w:ascii="方正仿宋_GBK" w:hAnsi="方正仿宋_GBK" w:eastAsia="方正仿宋_GBK" w:cs="方正仿宋_GBK"/>
                <w:color w:val="auto"/>
                <w:sz w:val="21"/>
                <w:szCs w:val="21"/>
                <w:lang w:val="en-US" w:eastAsia="zh-CN"/>
              </w:rPr>
              <w:t>服务</w:t>
            </w:r>
            <w:r>
              <w:rPr>
                <w:rFonts w:hint="eastAsia" w:ascii="方正仿宋_GBK" w:hAnsi="方正仿宋_GBK" w:eastAsia="方正仿宋_GBK" w:cs="方正仿宋_GBK"/>
                <w:color w:val="auto"/>
                <w:sz w:val="21"/>
                <w:szCs w:val="21"/>
              </w:rPr>
              <w:t>需求”，有一条不满足的（</w:t>
            </w:r>
            <w:r>
              <w:rPr>
                <w:rFonts w:hint="eastAsia" w:ascii="方正仿宋_GBK" w:hAnsi="方正仿宋_GBK" w:eastAsia="方正仿宋_GBK" w:cs="方正仿宋_GBK"/>
                <w:color w:val="auto"/>
                <w:kern w:val="0"/>
                <w:sz w:val="21"/>
                <w:szCs w:val="21"/>
              </w:rPr>
              <w:t>第</w:t>
            </w:r>
            <w:r>
              <w:rPr>
                <w:rFonts w:hint="eastAsia" w:ascii="方正仿宋_GBK" w:hAnsi="方正仿宋_GBK" w:eastAsia="方正仿宋_GBK" w:cs="方正仿宋_GBK"/>
                <w:color w:val="auto"/>
                <w:kern w:val="0"/>
                <w:sz w:val="21"/>
                <w:szCs w:val="21"/>
                <w:lang w:val="en-US" w:eastAsia="zh-CN"/>
              </w:rPr>
              <w:t>二</w:t>
            </w:r>
            <w:r>
              <w:rPr>
                <w:rFonts w:hint="eastAsia" w:ascii="方正仿宋_GBK" w:hAnsi="方正仿宋_GBK" w:eastAsia="方正仿宋_GBK" w:cs="方正仿宋_GBK"/>
                <w:color w:val="auto"/>
                <w:kern w:val="0"/>
                <w:sz w:val="21"/>
                <w:szCs w:val="21"/>
              </w:rPr>
              <w:t>篇中“※”号标注的部分除外</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服务</w:t>
            </w:r>
            <w:r>
              <w:rPr>
                <w:rFonts w:hint="eastAsia" w:ascii="方正仿宋_GBK" w:hAnsi="方正仿宋_GBK" w:eastAsia="方正仿宋_GBK" w:cs="方正仿宋_GBK"/>
                <w:color w:val="auto"/>
                <w:sz w:val="21"/>
                <w:szCs w:val="21"/>
              </w:rPr>
              <w:t>部分得分为0分，不再进入</w:t>
            </w:r>
            <w:r>
              <w:rPr>
                <w:rFonts w:hint="eastAsia" w:ascii="方正仿宋_GBK" w:hAnsi="方正仿宋_GBK" w:eastAsia="方正仿宋_GBK" w:cs="方正仿宋_GBK"/>
                <w:color w:val="auto"/>
                <w:sz w:val="21"/>
                <w:szCs w:val="21"/>
                <w:lang w:val="en-US" w:eastAsia="zh-CN"/>
              </w:rPr>
              <w:t>服务</w:t>
            </w:r>
            <w:r>
              <w:rPr>
                <w:rFonts w:hint="eastAsia" w:ascii="方正仿宋_GBK" w:hAnsi="方正仿宋_GBK" w:eastAsia="方正仿宋_GBK" w:cs="方正仿宋_GBK"/>
                <w:color w:val="auto"/>
                <w:sz w:val="21"/>
                <w:szCs w:val="21"/>
              </w:rPr>
              <w:t>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835" w:type="dxa"/>
            <w:vMerge w:val="restart"/>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462" w:type="dxa"/>
            <w:vMerge w:val="restart"/>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服务</w:t>
            </w:r>
            <w:r>
              <w:rPr>
                <w:rFonts w:hint="eastAsia" w:ascii="方正仿宋_GBK" w:hAnsi="方正仿宋_GBK" w:eastAsia="方正仿宋_GBK" w:cs="方正仿宋_GBK"/>
                <w:color w:val="auto"/>
                <w:sz w:val="21"/>
                <w:szCs w:val="21"/>
              </w:rPr>
              <w:t>部分</w:t>
            </w:r>
          </w:p>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36</w:t>
            </w:r>
            <w:r>
              <w:rPr>
                <w:rFonts w:hint="eastAsia" w:ascii="方正仿宋_GBK" w:hAnsi="方正仿宋_GBK" w:eastAsia="方正仿宋_GBK" w:cs="方正仿宋_GBK"/>
                <w:color w:val="auto"/>
                <w:sz w:val="21"/>
                <w:szCs w:val="21"/>
              </w:rPr>
              <w:t>%）</w:t>
            </w:r>
          </w:p>
        </w:tc>
        <w:tc>
          <w:tcPr>
            <w:tcW w:w="913" w:type="dxa"/>
            <w:vMerge w:val="restart"/>
            <w:vAlign w:val="center"/>
          </w:tcPr>
          <w:p>
            <w:pPr>
              <w:spacing w:line="240" w:lineRule="atLeast"/>
              <w:ind w:firstLine="28"/>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36</w:t>
            </w:r>
          </w:p>
        </w:tc>
        <w:tc>
          <w:tcPr>
            <w:tcW w:w="3978" w:type="dxa"/>
            <w:vAlign w:val="center"/>
          </w:tcPr>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1.对项目</w:t>
            </w:r>
            <w:r>
              <w:rPr>
                <w:rFonts w:hint="eastAsia" w:ascii="方正仿宋_GBK" w:hAnsi="方正仿宋_GBK" w:eastAsia="方正仿宋_GBK" w:cs="方正仿宋_GBK"/>
                <w:color w:val="auto"/>
                <w:sz w:val="21"/>
                <w:szCs w:val="21"/>
                <w:lang w:eastAsia="zh-CN"/>
              </w:rPr>
              <w:t>的</w:t>
            </w:r>
            <w:r>
              <w:rPr>
                <w:rFonts w:hint="eastAsia" w:ascii="方正仿宋_GBK" w:hAnsi="方正仿宋_GBK" w:eastAsia="方正仿宋_GBK" w:cs="方正仿宋_GBK"/>
                <w:color w:val="auto"/>
                <w:sz w:val="21"/>
                <w:szCs w:val="21"/>
              </w:rPr>
              <w:t>理解和项目整体重难点分析</w:t>
            </w:r>
            <w:r>
              <w:rPr>
                <w:rFonts w:hint="eastAsia" w:ascii="方正仿宋_GBK" w:hAnsi="方正仿宋_GBK" w:eastAsia="方正仿宋_GBK" w:cs="方正仿宋_GBK"/>
                <w:color w:val="auto"/>
                <w:sz w:val="21"/>
                <w:szCs w:val="21"/>
                <w:lang w:eastAsia="zh-CN"/>
              </w:rPr>
              <w:t>部分</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分）：</w:t>
            </w:r>
          </w:p>
          <w:p>
            <w:pP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1.1</w:t>
            </w:r>
            <w:r>
              <w:rPr>
                <w:rFonts w:hint="eastAsia" w:ascii="方正仿宋_GBK" w:hAnsi="方正仿宋_GBK" w:eastAsia="方正仿宋_GBK" w:cs="方正仿宋_GBK"/>
                <w:color w:val="auto"/>
                <w:sz w:val="21"/>
                <w:szCs w:val="21"/>
              </w:rPr>
              <w:t>对项目的理解到位，</w:t>
            </w:r>
            <w:r>
              <w:rPr>
                <w:rFonts w:hint="eastAsia" w:ascii="方正仿宋_GBK" w:hAnsi="方正仿宋_GBK" w:eastAsia="方正仿宋_GBK" w:cs="方正仿宋_GBK"/>
                <w:color w:val="auto"/>
                <w:sz w:val="21"/>
                <w:szCs w:val="21"/>
                <w:lang w:eastAsia="zh-CN"/>
              </w:rPr>
              <w:t>项目</w:t>
            </w:r>
            <w:r>
              <w:rPr>
                <w:rFonts w:hint="eastAsia" w:ascii="方正仿宋_GBK" w:hAnsi="方正仿宋_GBK" w:eastAsia="方正仿宋_GBK" w:cs="方正仿宋_GBK"/>
                <w:color w:val="auto"/>
                <w:sz w:val="21"/>
                <w:szCs w:val="21"/>
              </w:rPr>
              <w:t>重难点分析完整、准确</w:t>
            </w:r>
            <w:r>
              <w:rPr>
                <w:rFonts w:hint="eastAsia" w:ascii="方正仿宋_GBK" w:hAnsi="方正仿宋_GBK" w:eastAsia="方正仿宋_GBK" w:cs="方正仿宋_GBK"/>
                <w:color w:val="auto"/>
                <w:sz w:val="21"/>
                <w:szCs w:val="21"/>
                <w:lang w:eastAsia="zh-CN"/>
              </w:rPr>
              <w:t>。该部分为</w:t>
            </w:r>
            <w:r>
              <w:rPr>
                <w:rFonts w:hint="eastAsia" w:ascii="方正仿宋_GBK" w:hAnsi="方正仿宋_GBK" w:eastAsia="方正仿宋_GBK" w:cs="方正仿宋_GBK"/>
                <w:color w:val="auto"/>
                <w:sz w:val="21"/>
                <w:szCs w:val="21"/>
              </w:rPr>
              <w:t>优</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1.2</w:t>
            </w:r>
            <w:r>
              <w:rPr>
                <w:rFonts w:hint="eastAsia" w:ascii="方正仿宋_GBK" w:hAnsi="方正仿宋_GBK" w:eastAsia="方正仿宋_GBK" w:cs="方正仿宋_GBK"/>
                <w:color w:val="auto"/>
                <w:sz w:val="21"/>
                <w:szCs w:val="21"/>
              </w:rPr>
              <w:t>对项目理解</w:t>
            </w:r>
            <w:r>
              <w:rPr>
                <w:rFonts w:hint="eastAsia" w:ascii="方正仿宋_GBK" w:hAnsi="方正仿宋_GBK" w:eastAsia="方正仿宋_GBK" w:cs="方正仿宋_GBK"/>
                <w:color w:val="auto"/>
                <w:sz w:val="21"/>
                <w:szCs w:val="21"/>
                <w:lang w:eastAsia="zh-CN"/>
              </w:rPr>
              <w:t>较好</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eastAsia="zh-CN"/>
              </w:rPr>
              <w:t>项目</w:t>
            </w:r>
            <w:r>
              <w:rPr>
                <w:rFonts w:hint="eastAsia" w:ascii="方正仿宋_GBK" w:hAnsi="方正仿宋_GBK" w:eastAsia="方正仿宋_GBK" w:cs="方正仿宋_GBK"/>
                <w:color w:val="auto"/>
                <w:sz w:val="21"/>
                <w:szCs w:val="21"/>
              </w:rPr>
              <w:t>重难点分析</w:t>
            </w:r>
            <w:r>
              <w:rPr>
                <w:rFonts w:hint="eastAsia" w:ascii="方正仿宋_GBK" w:hAnsi="方正仿宋_GBK" w:eastAsia="方正仿宋_GBK" w:cs="方正仿宋_GBK"/>
                <w:color w:val="auto"/>
                <w:sz w:val="21"/>
                <w:szCs w:val="21"/>
                <w:lang w:eastAsia="zh-CN"/>
              </w:rPr>
              <w:t>较为完整，比较准确。该部分为良，</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4分。</w:t>
            </w:r>
          </w:p>
          <w:p>
            <w:pPr>
              <w:spacing w:line="240" w:lineRule="atLeas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1.3</w:t>
            </w:r>
            <w:r>
              <w:rPr>
                <w:rFonts w:hint="eastAsia" w:ascii="方正仿宋_GBK" w:hAnsi="方正仿宋_GBK" w:eastAsia="方正仿宋_GBK" w:cs="方正仿宋_GBK"/>
                <w:color w:val="auto"/>
                <w:sz w:val="21"/>
                <w:szCs w:val="21"/>
              </w:rPr>
              <w:t>对项目理解</w:t>
            </w:r>
            <w:r>
              <w:rPr>
                <w:rFonts w:hint="eastAsia" w:ascii="方正仿宋_GBK" w:hAnsi="方正仿宋_GBK" w:eastAsia="方正仿宋_GBK" w:cs="方正仿宋_GBK"/>
                <w:color w:val="auto"/>
                <w:sz w:val="21"/>
                <w:szCs w:val="21"/>
                <w:lang w:eastAsia="zh-CN"/>
              </w:rPr>
              <w:t>一般</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eastAsia="zh-CN"/>
              </w:rPr>
              <w:t>项目</w:t>
            </w:r>
            <w:r>
              <w:rPr>
                <w:rFonts w:hint="eastAsia" w:ascii="方正仿宋_GBK" w:hAnsi="方正仿宋_GBK" w:eastAsia="方正仿宋_GBK" w:cs="方正仿宋_GBK"/>
                <w:color w:val="auto"/>
                <w:sz w:val="21"/>
                <w:szCs w:val="21"/>
              </w:rPr>
              <w:t>重难点分析</w:t>
            </w:r>
            <w:r>
              <w:rPr>
                <w:rFonts w:hint="eastAsia" w:ascii="方正仿宋_GBK" w:hAnsi="方正仿宋_GBK" w:eastAsia="方正仿宋_GBK" w:cs="方正仿宋_GBK"/>
                <w:color w:val="auto"/>
                <w:sz w:val="21"/>
                <w:szCs w:val="21"/>
                <w:lang w:eastAsia="zh-CN"/>
              </w:rPr>
              <w:t>一般。该部分为一般，</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1.4 其他未达到上述标准的或未提供的为差，不得分。</w:t>
            </w:r>
          </w:p>
        </w:tc>
        <w:tc>
          <w:tcPr>
            <w:tcW w:w="2440" w:type="dxa"/>
            <w:vAlign w:val="center"/>
          </w:tcPr>
          <w:p>
            <w:pPr>
              <w:spacing w:line="240" w:lineRule="atLeas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1462"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913"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3978" w:type="dxa"/>
            <w:vAlign w:val="center"/>
          </w:tcPr>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2.监理组织</w:t>
            </w:r>
            <w:r>
              <w:rPr>
                <w:rFonts w:hint="eastAsia" w:ascii="方正仿宋_GBK" w:hAnsi="方正仿宋_GBK" w:eastAsia="方正仿宋_GBK" w:cs="方正仿宋_GBK"/>
                <w:color w:val="auto"/>
                <w:sz w:val="21"/>
                <w:szCs w:val="21"/>
                <w:lang w:eastAsia="zh-CN"/>
              </w:rPr>
              <w:t>机构</w:t>
            </w:r>
            <w:r>
              <w:rPr>
                <w:rFonts w:hint="eastAsia" w:ascii="方正仿宋_GBK" w:hAnsi="方正仿宋_GBK" w:eastAsia="方正仿宋_GBK" w:cs="方正仿宋_GBK"/>
                <w:color w:val="auto"/>
                <w:sz w:val="21"/>
                <w:szCs w:val="21"/>
              </w:rPr>
              <w:t>设置的合理性</w:t>
            </w:r>
            <w:r>
              <w:rPr>
                <w:rFonts w:hint="eastAsia" w:ascii="方正仿宋_GBK" w:hAnsi="方正仿宋_GBK" w:eastAsia="方正仿宋_GBK" w:cs="方正仿宋_GBK"/>
                <w:color w:val="auto"/>
                <w:sz w:val="21"/>
                <w:szCs w:val="21"/>
                <w:lang w:eastAsia="zh-CN"/>
              </w:rPr>
              <w:t>部分</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分）：</w:t>
            </w:r>
          </w:p>
          <w:p>
            <w:pPr>
              <w:spacing w:line="240" w:lineRule="atLeas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2.1</w:t>
            </w:r>
            <w:r>
              <w:rPr>
                <w:rFonts w:hint="eastAsia" w:ascii="方正仿宋_GBK" w:hAnsi="方正仿宋_GBK" w:eastAsia="方正仿宋_GBK" w:cs="方正仿宋_GBK"/>
                <w:color w:val="auto"/>
                <w:sz w:val="21"/>
                <w:szCs w:val="21"/>
              </w:rPr>
              <w:t>根据项目建设内容，配置针对性的专业技术人才，监理组织</w:t>
            </w:r>
            <w:r>
              <w:rPr>
                <w:rFonts w:hint="eastAsia" w:ascii="方正仿宋_GBK" w:hAnsi="方正仿宋_GBK" w:eastAsia="方正仿宋_GBK" w:cs="方正仿宋_GBK"/>
                <w:color w:val="auto"/>
                <w:sz w:val="21"/>
                <w:szCs w:val="21"/>
                <w:lang w:eastAsia="zh-CN"/>
              </w:rPr>
              <w:t>机构设置</w:t>
            </w:r>
            <w:r>
              <w:rPr>
                <w:rFonts w:hint="eastAsia" w:ascii="方正仿宋_GBK" w:hAnsi="方正仿宋_GBK" w:eastAsia="方正仿宋_GBK" w:cs="方正仿宋_GBK"/>
                <w:color w:val="auto"/>
                <w:sz w:val="21"/>
                <w:szCs w:val="21"/>
              </w:rPr>
              <w:t>全面覆盖</w:t>
            </w:r>
            <w:r>
              <w:rPr>
                <w:rFonts w:hint="eastAsia" w:ascii="方正仿宋_GBK" w:hAnsi="方正仿宋_GBK" w:eastAsia="方正仿宋_GBK" w:cs="方正仿宋_GBK"/>
                <w:color w:val="auto"/>
                <w:sz w:val="21"/>
                <w:szCs w:val="21"/>
                <w:lang w:eastAsia="zh-CN"/>
              </w:rPr>
              <w:t>所监理建设内容，</w:t>
            </w:r>
            <w:r>
              <w:rPr>
                <w:rFonts w:hint="eastAsia" w:ascii="方正仿宋_GBK" w:hAnsi="方正仿宋_GBK" w:eastAsia="方正仿宋_GBK" w:cs="方正仿宋_GBK"/>
                <w:color w:val="auto"/>
                <w:sz w:val="21"/>
                <w:szCs w:val="21"/>
              </w:rPr>
              <w:t>科学合理的</w:t>
            </w:r>
            <w:r>
              <w:rPr>
                <w:rFonts w:hint="eastAsia" w:ascii="方正仿宋_GBK" w:hAnsi="方正仿宋_GBK" w:eastAsia="方正仿宋_GBK" w:cs="方正仿宋_GBK"/>
                <w:color w:val="auto"/>
                <w:sz w:val="21"/>
                <w:szCs w:val="21"/>
                <w:lang w:eastAsia="zh-CN"/>
              </w:rPr>
              <w:t>。该部分为</w:t>
            </w:r>
            <w:r>
              <w:rPr>
                <w:rFonts w:hint="eastAsia" w:ascii="方正仿宋_GBK" w:hAnsi="方正仿宋_GBK" w:eastAsia="方正仿宋_GBK" w:cs="方正仿宋_GBK"/>
                <w:color w:val="auto"/>
                <w:sz w:val="21"/>
                <w:szCs w:val="21"/>
              </w:rPr>
              <w:t>优</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2.2</w:t>
            </w:r>
            <w:r>
              <w:rPr>
                <w:rFonts w:hint="eastAsia" w:ascii="方正仿宋_GBK" w:hAnsi="方正仿宋_GBK" w:eastAsia="方正仿宋_GBK" w:cs="方正仿宋_GBK"/>
                <w:color w:val="auto"/>
                <w:sz w:val="21"/>
                <w:szCs w:val="21"/>
              </w:rPr>
              <w:t>根据项目建设内容，配置针对性的专业技术人才，监理组织</w:t>
            </w:r>
            <w:r>
              <w:rPr>
                <w:rFonts w:hint="eastAsia" w:ascii="方正仿宋_GBK" w:hAnsi="方正仿宋_GBK" w:eastAsia="方正仿宋_GBK" w:cs="方正仿宋_GBK"/>
                <w:color w:val="auto"/>
                <w:sz w:val="21"/>
                <w:szCs w:val="21"/>
                <w:lang w:eastAsia="zh-CN"/>
              </w:rPr>
              <w:t>机构设置</w:t>
            </w:r>
            <w:r>
              <w:rPr>
                <w:rFonts w:hint="eastAsia" w:ascii="方正仿宋_GBK" w:hAnsi="方正仿宋_GBK" w:eastAsia="方正仿宋_GBK" w:cs="方正仿宋_GBK"/>
                <w:color w:val="auto"/>
                <w:sz w:val="21"/>
                <w:szCs w:val="21"/>
              </w:rPr>
              <w:t>基本满足项目专业需要</w:t>
            </w:r>
            <w:r>
              <w:rPr>
                <w:rFonts w:hint="eastAsia" w:ascii="方正仿宋_GBK" w:hAnsi="方正仿宋_GBK" w:eastAsia="方正仿宋_GBK" w:cs="方正仿宋_GBK"/>
                <w:color w:val="auto"/>
                <w:sz w:val="21"/>
                <w:szCs w:val="21"/>
                <w:lang w:eastAsia="zh-CN"/>
              </w:rPr>
              <w:t>，且较为合理的。该部分为良，</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4分。</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2.3</w:t>
            </w:r>
            <w:r>
              <w:rPr>
                <w:rFonts w:hint="eastAsia" w:ascii="方正仿宋_GBK" w:hAnsi="方正仿宋_GBK" w:eastAsia="方正仿宋_GBK" w:cs="方正仿宋_GBK"/>
                <w:color w:val="auto"/>
                <w:sz w:val="21"/>
                <w:szCs w:val="21"/>
              </w:rPr>
              <w:t>根据项目建设内容，</w:t>
            </w:r>
            <w:r>
              <w:rPr>
                <w:rFonts w:hint="eastAsia" w:ascii="方正仿宋_GBK" w:hAnsi="方正仿宋_GBK" w:eastAsia="方正仿宋_GBK" w:cs="方正仿宋_GBK"/>
                <w:color w:val="auto"/>
                <w:sz w:val="21"/>
                <w:szCs w:val="21"/>
                <w:lang w:eastAsia="zh-CN"/>
              </w:rPr>
              <w:t>有</w:t>
            </w:r>
            <w:r>
              <w:rPr>
                <w:rFonts w:hint="eastAsia" w:ascii="方正仿宋_GBK" w:hAnsi="方正仿宋_GBK" w:eastAsia="方正仿宋_GBK" w:cs="方正仿宋_GBK"/>
                <w:color w:val="auto"/>
                <w:sz w:val="21"/>
                <w:szCs w:val="21"/>
              </w:rPr>
              <w:t>监理组织</w:t>
            </w:r>
            <w:r>
              <w:rPr>
                <w:rFonts w:hint="eastAsia" w:ascii="方正仿宋_GBK" w:hAnsi="方正仿宋_GBK" w:eastAsia="方正仿宋_GBK" w:cs="方正仿宋_GBK"/>
                <w:color w:val="auto"/>
                <w:sz w:val="21"/>
                <w:szCs w:val="21"/>
                <w:lang w:eastAsia="zh-CN"/>
              </w:rPr>
              <w:t>机构设置，配置基本技术人才的。该部分为一般，</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2分。</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2.4 其他未达到上述标准的或未提供的为差，不得分。</w:t>
            </w:r>
          </w:p>
        </w:tc>
        <w:tc>
          <w:tcPr>
            <w:tcW w:w="2440" w:type="dxa"/>
            <w:vAlign w:val="center"/>
          </w:tcPr>
          <w:p>
            <w:pPr>
              <w:spacing w:line="240" w:lineRule="atLeas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1462"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913"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3978" w:type="dxa"/>
            <w:vAlign w:val="center"/>
          </w:tcPr>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val="en-US" w:eastAsia="zh-CN"/>
              </w:rPr>
              <w:t>.</w:t>
            </w:r>
            <w:r>
              <w:rPr>
                <w:rFonts w:hint="eastAsia" w:ascii="方正仿宋_GBK" w:hAnsi="方正仿宋_GBK" w:eastAsia="方正仿宋_GBK" w:cs="方正仿宋_GBK"/>
                <w:color w:val="auto"/>
                <w:sz w:val="21"/>
                <w:szCs w:val="21"/>
              </w:rPr>
              <w:t>实施“四控、三管、一协调”监理（共</w:t>
            </w:r>
            <w:r>
              <w:rPr>
                <w:rFonts w:hint="eastAsia" w:ascii="方正仿宋_GBK" w:hAnsi="方正仿宋_GBK" w:eastAsia="方正仿宋_GBK" w:cs="方正仿宋_GBK"/>
                <w:color w:val="auto"/>
                <w:sz w:val="21"/>
                <w:szCs w:val="21"/>
                <w:lang w:val="en-US" w:eastAsia="zh-CN"/>
              </w:rPr>
              <w:t>15</w:t>
            </w:r>
            <w:r>
              <w:rPr>
                <w:rFonts w:hint="eastAsia" w:ascii="方正仿宋_GBK" w:hAnsi="方正仿宋_GBK" w:eastAsia="方正仿宋_GBK" w:cs="方正仿宋_GBK"/>
                <w:color w:val="auto"/>
                <w:sz w:val="21"/>
                <w:szCs w:val="21"/>
              </w:rPr>
              <w:t xml:space="preserve">分）：                                          </w:t>
            </w:r>
          </w:p>
          <w:p>
            <w:pPr>
              <w:spacing w:line="240" w:lineRule="atLeas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eastAsia="zh-Hans"/>
              </w:rPr>
              <w:t>.1</w:t>
            </w:r>
            <w:r>
              <w:rPr>
                <w:rFonts w:hint="eastAsia" w:ascii="方正仿宋_GBK" w:hAnsi="方正仿宋_GBK" w:eastAsia="方正仿宋_GBK" w:cs="方正仿宋_GBK"/>
                <w:color w:val="auto"/>
                <w:sz w:val="21"/>
                <w:szCs w:val="21"/>
              </w:rPr>
              <w:t>质量、</w:t>
            </w:r>
            <w:r>
              <w:rPr>
                <w:rFonts w:hint="eastAsia" w:ascii="方正仿宋_GBK" w:hAnsi="方正仿宋_GBK" w:eastAsia="方正仿宋_GBK" w:cs="方正仿宋_GBK"/>
                <w:color w:val="auto"/>
                <w:sz w:val="21"/>
                <w:szCs w:val="21"/>
                <w:lang w:eastAsia="zh-Hans"/>
              </w:rPr>
              <w:t>变更、进度、成本控制</w:t>
            </w:r>
            <w:r>
              <w:rPr>
                <w:rFonts w:hint="eastAsia" w:ascii="方正仿宋_GBK" w:hAnsi="方正仿宋_GBK" w:eastAsia="方正仿宋_GBK" w:cs="方正仿宋_GBK"/>
                <w:color w:val="auto"/>
                <w:sz w:val="21"/>
                <w:szCs w:val="21"/>
                <w:lang w:eastAsia="zh-CN"/>
              </w:rPr>
              <w:t>部分（</w:t>
            </w:r>
            <w:r>
              <w:rPr>
                <w:rFonts w:hint="eastAsia" w:ascii="方正仿宋_GBK" w:hAnsi="方正仿宋_GBK" w:eastAsia="方正仿宋_GBK" w:cs="方正仿宋_GBK"/>
                <w:color w:val="auto"/>
                <w:sz w:val="21"/>
                <w:szCs w:val="21"/>
                <w:lang w:val="en-US" w:eastAsia="zh-CN"/>
              </w:rPr>
              <w:t>5分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3.1.1</w:t>
            </w:r>
            <w:r>
              <w:rPr>
                <w:rFonts w:hint="eastAsia" w:ascii="方正仿宋_GBK" w:hAnsi="方正仿宋_GBK" w:eastAsia="方正仿宋_GBK" w:cs="方正仿宋_GBK"/>
                <w:color w:val="auto"/>
                <w:sz w:val="21"/>
                <w:szCs w:val="21"/>
              </w:rPr>
              <w:t>质量、</w:t>
            </w:r>
            <w:r>
              <w:rPr>
                <w:rFonts w:hint="eastAsia" w:ascii="方正仿宋_GBK" w:hAnsi="方正仿宋_GBK" w:eastAsia="方正仿宋_GBK" w:cs="方正仿宋_GBK"/>
                <w:color w:val="auto"/>
                <w:sz w:val="21"/>
                <w:szCs w:val="21"/>
                <w:lang w:eastAsia="zh-Hans"/>
              </w:rPr>
              <w:t>变更、进度、成本控制</w:t>
            </w:r>
            <w:r>
              <w:rPr>
                <w:rFonts w:hint="eastAsia" w:ascii="方正仿宋_GBK" w:hAnsi="方正仿宋_GBK" w:eastAsia="方正仿宋_GBK" w:cs="方正仿宋_GBK"/>
                <w:color w:val="auto"/>
                <w:sz w:val="21"/>
                <w:szCs w:val="21"/>
              </w:rPr>
              <w:t>要求目标明确，预控和动态控制措施完整，实施方法合理、可行</w:t>
            </w:r>
            <w:r>
              <w:rPr>
                <w:rFonts w:hint="eastAsia" w:ascii="方正仿宋_GBK" w:hAnsi="方正仿宋_GBK" w:eastAsia="方正仿宋_GBK" w:cs="方正仿宋_GBK"/>
                <w:color w:val="auto"/>
                <w:sz w:val="21"/>
                <w:szCs w:val="21"/>
                <w:lang w:eastAsia="zh-CN"/>
              </w:rPr>
              <w:t>。该部分为</w:t>
            </w:r>
            <w:r>
              <w:rPr>
                <w:rFonts w:hint="eastAsia" w:ascii="方正仿宋_GBK" w:hAnsi="方正仿宋_GBK" w:eastAsia="方正仿宋_GBK" w:cs="方正仿宋_GBK"/>
                <w:color w:val="auto"/>
                <w:sz w:val="21"/>
                <w:szCs w:val="21"/>
              </w:rPr>
              <w:t>优</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3.1.2</w:t>
            </w:r>
            <w:r>
              <w:rPr>
                <w:rFonts w:hint="eastAsia" w:ascii="方正仿宋_GBK" w:hAnsi="方正仿宋_GBK" w:eastAsia="方正仿宋_GBK" w:cs="方正仿宋_GBK"/>
                <w:color w:val="auto"/>
                <w:sz w:val="21"/>
                <w:szCs w:val="21"/>
              </w:rPr>
              <w:t>质量、</w:t>
            </w:r>
            <w:r>
              <w:rPr>
                <w:rFonts w:hint="eastAsia" w:ascii="方正仿宋_GBK" w:hAnsi="方正仿宋_GBK" w:eastAsia="方正仿宋_GBK" w:cs="方正仿宋_GBK"/>
                <w:color w:val="auto"/>
                <w:sz w:val="21"/>
                <w:szCs w:val="21"/>
                <w:lang w:eastAsia="zh-Hans"/>
              </w:rPr>
              <w:t>变更、进度、成本控制要</w:t>
            </w:r>
            <w:r>
              <w:rPr>
                <w:rFonts w:hint="eastAsia" w:ascii="方正仿宋_GBK" w:hAnsi="方正仿宋_GBK" w:eastAsia="方正仿宋_GBK" w:cs="方正仿宋_GBK"/>
                <w:color w:val="auto"/>
                <w:sz w:val="21"/>
                <w:szCs w:val="21"/>
              </w:rPr>
              <w:t>求目标</w:t>
            </w:r>
            <w:r>
              <w:rPr>
                <w:rFonts w:hint="eastAsia" w:ascii="方正仿宋_GBK" w:hAnsi="方正仿宋_GBK" w:eastAsia="方正仿宋_GBK" w:cs="方正仿宋_GBK"/>
                <w:color w:val="auto"/>
                <w:sz w:val="21"/>
                <w:szCs w:val="21"/>
                <w:lang w:eastAsia="zh-CN"/>
              </w:rPr>
              <w:t>比较</w:t>
            </w:r>
            <w:r>
              <w:rPr>
                <w:rFonts w:hint="eastAsia" w:ascii="方正仿宋_GBK" w:hAnsi="方正仿宋_GBK" w:eastAsia="方正仿宋_GBK" w:cs="方正仿宋_GBK"/>
                <w:color w:val="auto"/>
                <w:sz w:val="21"/>
                <w:szCs w:val="21"/>
              </w:rPr>
              <w:t>明确，预控和动态控制措施较完整，实施方法较合理、可行</w:t>
            </w:r>
            <w:r>
              <w:rPr>
                <w:rFonts w:hint="eastAsia" w:ascii="方正仿宋_GBK" w:hAnsi="方正仿宋_GBK" w:eastAsia="方正仿宋_GBK" w:cs="方正仿宋_GBK"/>
                <w:color w:val="auto"/>
                <w:sz w:val="21"/>
                <w:szCs w:val="21"/>
                <w:lang w:eastAsia="zh-Hans"/>
              </w:rPr>
              <w:t>的</w:t>
            </w:r>
            <w:r>
              <w:rPr>
                <w:rFonts w:hint="eastAsia" w:ascii="方正仿宋_GBK" w:hAnsi="方正仿宋_GBK" w:eastAsia="方正仿宋_GBK" w:cs="方正仿宋_GBK"/>
                <w:color w:val="auto"/>
                <w:sz w:val="21"/>
                <w:szCs w:val="21"/>
                <w:lang w:eastAsia="zh-CN"/>
              </w:rPr>
              <w:t>。该部分为良，</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3分。</w:t>
            </w:r>
          </w:p>
          <w:p>
            <w:pPr>
              <w:spacing w:line="240" w:lineRule="atLeas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3.1.3</w:t>
            </w:r>
            <w:r>
              <w:rPr>
                <w:rFonts w:hint="eastAsia" w:ascii="方正仿宋_GBK" w:hAnsi="方正仿宋_GBK" w:eastAsia="方正仿宋_GBK" w:cs="方正仿宋_GBK"/>
                <w:color w:val="auto"/>
                <w:sz w:val="21"/>
                <w:szCs w:val="21"/>
              </w:rPr>
              <w:t>质量、</w:t>
            </w:r>
            <w:r>
              <w:rPr>
                <w:rFonts w:hint="eastAsia" w:ascii="方正仿宋_GBK" w:hAnsi="方正仿宋_GBK" w:eastAsia="方正仿宋_GBK" w:cs="方正仿宋_GBK"/>
                <w:color w:val="auto"/>
                <w:sz w:val="21"/>
                <w:szCs w:val="21"/>
                <w:lang w:eastAsia="zh-Hans"/>
              </w:rPr>
              <w:t>变更、进度、成本控制</w:t>
            </w:r>
            <w:r>
              <w:rPr>
                <w:rFonts w:hint="eastAsia" w:ascii="方正仿宋_GBK" w:hAnsi="方正仿宋_GBK" w:eastAsia="方正仿宋_GBK" w:cs="方正仿宋_GBK"/>
                <w:color w:val="auto"/>
                <w:sz w:val="21"/>
                <w:szCs w:val="21"/>
              </w:rPr>
              <w:t>要求目标</w:t>
            </w:r>
            <w:r>
              <w:rPr>
                <w:rFonts w:hint="eastAsia" w:ascii="方正仿宋_GBK" w:hAnsi="方正仿宋_GBK" w:eastAsia="方正仿宋_GBK" w:cs="方正仿宋_GBK"/>
                <w:color w:val="auto"/>
                <w:sz w:val="21"/>
                <w:szCs w:val="21"/>
                <w:lang w:eastAsia="zh-CN"/>
              </w:rPr>
              <w:t>基本明确</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eastAsia="zh-CN"/>
              </w:rPr>
              <w:t>具备</w:t>
            </w:r>
            <w:r>
              <w:rPr>
                <w:rFonts w:hint="eastAsia" w:ascii="方正仿宋_GBK" w:hAnsi="方正仿宋_GBK" w:eastAsia="方正仿宋_GBK" w:cs="方正仿宋_GBK"/>
                <w:color w:val="auto"/>
                <w:sz w:val="21"/>
                <w:szCs w:val="21"/>
              </w:rPr>
              <w:t>预控和动态控制措施</w:t>
            </w:r>
            <w:r>
              <w:rPr>
                <w:rFonts w:hint="eastAsia" w:ascii="方正仿宋_GBK" w:hAnsi="方正仿宋_GBK" w:eastAsia="方正仿宋_GBK" w:cs="方正仿宋_GBK"/>
                <w:color w:val="auto"/>
                <w:sz w:val="21"/>
                <w:szCs w:val="21"/>
                <w:lang w:eastAsia="zh-CN"/>
              </w:rPr>
              <w:t>但</w:t>
            </w:r>
            <w:r>
              <w:rPr>
                <w:rFonts w:hint="eastAsia" w:ascii="方正仿宋_GBK" w:hAnsi="方正仿宋_GBK" w:eastAsia="方正仿宋_GBK" w:cs="方正仿宋_GBK"/>
                <w:color w:val="auto"/>
                <w:sz w:val="21"/>
                <w:szCs w:val="21"/>
              </w:rPr>
              <w:t>不完整，实施方法合理性、可行性</w:t>
            </w:r>
            <w:r>
              <w:rPr>
                <w:rFonts w:hint="eastAsia" w:ascii="方正仿宋_GBK" w:hAnsi="方正仿宋_GBK" w:eastAsia="方正仿宋_GBK" w:cs="方正仿宋_GBK"/>
                <w:color w:val="auto"/>
                <w:sz w:val="21"/>
                <w:szCs w:val="21"/>
                <w:lang w:eastAsia="zh-CN"/>
              </w:rPr>
              <w:t>一般。该部分为一般，</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1分。</w:t>
            </w:r>
          </w:p>
          <w:p>
            <w:pPr>
              <w:pStyle w:val="13"/>
              <w:spacing w:line="240" w:lineRule="auto"/>
              <w:ind w:left="0" w:leftChars="0" w:firstLine="0" w:firstLineChars="0"/>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3.1.4 其他未达到上述标准的或未提供的为差，不得分。</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3.2合同、安全、文档</w:t>
            </w:r>
            <w:r>
              <w:rPr>
                <w:rFonts w:hint="eastAsia" w:ascii="方正仿宋_GBK" w:hAnsi="方正仿宋_GBK" w:eastAsia="方正仿宋_GBK" w:cs="方正仿宋_GBK"/>
                <w:color w:val="auto"/>
                <w:sz w:val="21"/>
                <w:szCs w:val="21"/>
                <w:lang w:eastAsia="zh-CN"/>
              </w:rPr>
              <w:t>、知识产权管理部分。（</w:t>
            </w:r>
            <w:r>
              <w:rPr>
                <w:rFonts w:hint="eastAsia" w:ascii="方正仿宋_GBK" w:hAnsi="方正仿宋_GBK" w:eastAsia="方正仿宋_GBK" w:cs="方正仿宋_GBK"/>
                <w:color w:val="auto"/>
                <w:sz w:val="21"/>
                <w:szCs w:val="21"/>
                <w:lang w:val="en-US" w:eastAsia="zh-CN"/>
              </w:rPr>
              <w:t>5分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3.2.1</w:t>
            </w:r>
            <w:r>
              <w:rPr>
                <w:rFonts w:hint="eastAsia" w:ascii="方正仿宋_GBK" w:hAnsi="方正仿宋_GBK" w:eastAsia="方正仿宋_GBK" w:cs="方正仿宋_GBK"/>
                <w:color w:val="auto"/>
                <w:sz w:val="21"/>
                <w:szCs w:val="21"/>
              </w:rPr>
              <w:t>配置管理、文档、合同和知识产权管理的方法和措施科学、合理、可行性</w:t>
            </w:r>
            <w:r>
              <w:rPr>
                <w:rFonts w:hint="eastAsia" w:ascii="方正仿宋_GBK" w:hAnsi="方正仿宋_GBK" w:eastAsia="方正仿宋_GBK" w:cs="方正仿宋_GBK"/>
                <w:color w:val="auto"/>
                <w:sz w:val="21"/>
                <w:szCs w:val="21"/>
                <w:lang w:eastAsia="zh-CN"/>
              </w:rPr>
              <w:t>强且结合项目实际。该部分为</w:t>
            </w:r>
            <w:r>
              <w:rPr>
                <w:rFonts w:hint="eastAsia" w:ascii="方正仿宋_GBK" w:hAnsi="方正仿宋_GBK" w:eastAsia="方正仿宋_GBK" w:cs="方正仿宋_GBK"/>
                <w:color w:val="auto"/>
                <w:sz w:val="21"/>
                <w:szCs w:val="21"/>
              </w:rPr>
              <w:t>优</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3.2.2</w:t>
            </w:r>
            <w:r>
              <w:rPr>
                <w:rFonts w:hint="eastAsia" w:ascii="方正仿宋_GBK" w:hAnsi="方正仿宋_GBK" w:eastAsia="方正仿宋_GBK" w:cs="方正仿宋_GBK"/>
                <w:color w:val="auto"/>
                <w:sz w:val="21"/>
                <w:szCs w:val="21"/>
              </w:rPr>
              <w:t>配置管理、文档、合同和知识产权管理的方法和措施比较科学</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比较合理</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可行性</w:t>
            </w:r>
            <w:r>
              <w:rPr>
                <w:rFonts w:hint="eastAsia" w:ascii="方正仿宋_GBK" w:hAnsi="方正仿宋_GBK" w:eastAsia="方正仿宋_GBK" w:cs="方正仿宋_GBK"/>
                <w:color w:val="auto"/>
                <w:sz w:val="21"/>
                <w:szCs w:val="21"/>
                <w:lang w:eastAsia="zh-CN"/>
              </w:rPr>
              <w:t>较强。该部分为良，</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3分。</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3.2.3</w:t>
            </w:r>
            <w:r>
              <w:rPr>
                <w:rFonts w:hint="eastAsia" w:ascii="方正仿宋_GBK" w:hAnsi="方正仿宋_GBK" w:eastAsia="方正仿宋_GBK" w:cs="方正仿宋_GBK"/>
                <w:color w:val="auto"/>
                <w:sz w:val="21"/>
                <w:szCs w:val="21"/>
              </w:rPr>
              <w:t>配置管理、文档、合同和知识产权管理的方法和措施</w:t>
            </w:r>
            <w:r>
              <w:rPr>
                <w:rFonts w:hint="eastAsia" w:ascii="方正仿宋_GBK" w:hAnsi="方正仿宋_GBK" w:eastAsia="方正仿宋_GBK" w:cs="方正仿宋_GBK"/>
                <w:color w:val="auto"/>
                <w:sz w:val="21"/>
                <w:szCs w:val="21"/>
                <w:lang w:eastAsia="zh-CN"/>
              </w:rPr>
              <w:t>一般，且具备一定可行性。该部分为一般，</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1分</w:t>
            </w:r>
            <w:r>
              <w:rPr>
                <w:rFonts w:hint="eastAsia" w:ascii="方正仿宋_GBK" w:hAnsi="方正仿宋_GBK" w:eastAsia="方正仿宋_GBK" w:cs="方正仿宋_GBK"/>
                <w:color w:val="auto"/>
                <w:sz w:val="21"/>
                <w:szCs w:val="21"/>
              </w:rPr>
              <w:t>。</w:t>
            </w:r>
          </w:p>
          <w:p>
            <w:pPr>
              <w:pStyle w:val="13"/>
              <w:spacing w:line="240" w:lineRule="auto"/>
              <w:ind w:left="0" w:leftChars="0" w:firstLine="0" w:firstLineChars="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3.2.4 其他未达到上述标准的或未提供的为差，不得分。</w:t>
            </w:r>
          </w:p>
          <w:p>
            <w:pPr>
              <w:snapToGrid w:val="0"/>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3.3协调组织措施</w:t>
            </w:r>
            <w:r>
              <w:rPr>
                <w:rFonts w:hint="eastAsia" w:ascii="方正仿宋_GBK" w:hAnsi="方正仿宋_GBK" w:eastAsia="方正仿宋_GBK" w:cs="方正仿宋_GBK"/>
                <w:color w:val="auto"/>
                <w:sz w:val="21"/>
                <w:szCs w:val="21"/>
                <w:lang w:eastAsia="zh-CN"/>
              </w:rPr>
              <w:t>部分。（</w:t>
            </w:r>
            <w:r>
              <w:rPr>
                <w:rFonts w:hint="eastAsia" w:ascii="方正仿宋_GBK" w:hAnsi="方正仿宋_GBK" w:eastAsia="方正仿宋_GBK" w:cs="方正仿宋_GBK"/>
                <w:color w:val="auto"/>
                <w:sz w:val="21"/>
                <w:szCs w:val="21"/>
                <w:lang w:val="en-US" w:eastAsia="zh-CN"/>
              </w:rPr>
              <w:t>5分</w:t>
            </w:r>
            <w:r>
              <w:rPr>
                <w:rFonts w:hint="eastAsia" w:ascii="方正仿宋_GBK" w:hAnsi="方正仿宋_GBK" w:eastAsia="方正仿宋_GBK" w:cs="方正仿宋_GBK"/>
                <w:color w:val="auto"/>
                <w:sz w:val="21"/>
                <w:szCs w:val="21"/>
                <w:lang w:eastAsia="zh-CN"/>
              </w:rPr>
              <w:t>）</w:t>
            </w:r>
          </w:p>
          <w:p>
            <w:pPr>
              <w:snapToGrid w:val="0"/>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3.3.1</w:t>
            </w:r>
            <w:r>
              <w:rPr>
                <w:rFonts w:hint="eastAsia" w:ascii="方正仿宋_GBK" w:hAnsi="方正仿宋_GBK" w:eastAsia="方正仿宋_GBK" w:cs="方正仿宋_GBK"/>
                <w:color w:val="auto"/>
                <w:sz w:val="21"/>
                <w:szCs w:val="21"/>
              </w:rPr>
              <w:t>协调组织措施能满足本项目需要</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有明确的协调工作程序和会议制度，组织协调方案科学合理且有针对性</w:t>
            </w:r>
            <w:r>
              <w:rPr>
                <w:rFonts w:hint="eastAsia" w:ascii="方正仿宋_GBK" w:hAnsi="方正仿宋_GBK" w:eastAsia="方正仿宋_GBK" w:cs="方正仿宋_GBK"/>
                <w:color w:val="auto"/>
                <w:sz w:val="21"/>
                <w:szCs w:val="21"/>
                <w:lang w:eastAsia="zh-CN"/>
              </w:rPr>
              <w:t>。该部分为</w:t>
            </w:r>
            <w:r>
              <w:rPr>
                <w:rFonts w:hint="eastAsia" w:ascii="方正仿宋_GBK" w:hAnsi="方正仿宋_GBK" w:eastAsia="方正仿宋_GBK" w:cs="方正仿宋_GBK"/>
                <w:color w:val="auto"/>
                <w:sz w:val="21"/>
                <w:szCs w:val="21"/>
              </w:rPr>
              <w:t>优</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napToGrid w:val="0"/>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3.3.2</w:t>
            </w:r>
            <w:r>
              <w:rPr>
                <w:rFonts w:hint="eastAsia" w:ascii="方正仿宋_GBK" w:hAnsi="方正仿宋_GBK" w:eastAsia="方正仿宋_GBK" w:cs="方正仿宋_GBK"/>
                <w:color w:val="auto"/>
                <w:sz w:val="21"/>
                <w:szCs w:val="21"/>
              </w:rPr>
              <w:t>组织协调方案较为科学合理且有针对性</w:t>
            </w:r>
            <w:r>
              <w:rPr>
                <w:rFonts w:hint="eastAsia" w:ascii="方正仿宋_GBK" w:hAnsi="方正仿宋_GBK" w:eastAsia="方正仿宋_GBK" w:cs="方正仿宋_GBK"/>
                <w:color w:val="auto"/>
                <w:sz w:val="21"/>
                <w:szCs w:val="21"/>
                <w:lang w:eastAsia="zh-CN"/>
              </w:rPr>
              <w:t>。该部分为良，</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3</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napToGrid w:val="0"/>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3.3.3</w:t>
            </w:r>
            <w:r>
              <w:rPr>
                <w:rFonts w:hint="eastAsia" w:ascii="方正仿宋_GBK" w:hAnsi="方正仿宋_GBK" w:eastAsia="方正仿宋_GBK" w:cs="方正仿宋_GBK"/>
                <w:color w:val="auto"/>
                <w:sz w:val="21"/>
                <w:szCs w:val="21"/>
              </w:rPr>
              <w:t>组织协调方案科学性与合理性</w:t>
            </w:r>
            <w:r>
              <w:rPr>
                <w:rFonts w:hint="eastAsia" w:ascii="方正仿宋_GBK" w:hAnsi="方正仿宋_GBK" w:eastAsia="方正仿宋_GBK" w:cs="方正仿宋_GBK"/>
                <w:color w:val="auto"/>
                <w:sz w:val="21"/>
                <w:szCs w:val="21"/>
                <w:lang w:eastAsia="zh-CN"/>
              </w:rPr>
              <w:t>一般，</w:t>
            </w:r>
            <w:r>
              <w:rPr>
                <w:rFonts w:hint="eastAsia" w:ascii="方正仿宋_GBK" w:hAnsi="方正仿宋_GBK" w:eastAsia="方正仿宋_GBK" w:cs="方正仿宋_GBK"/>
                <w:color w:val="auto"/>
                <w:sz w:val="21"/>
                <w:szCs w:val="21"/>
              </w:rPr>
              <w:t>针对性</w:t>
            </w:r>
            <w:r>
              <w:rPr>
                <w:rFonts w:hint="eastAsia" w:ascii="方正仿宋_GBK" w:hAnsi="方正仿宋_GBK" w:eastAsia="方正仿宋_GBK" w:cs="方正仿宋_GBK"/>
                <w:color w:val="auto"/>
                <w:sz w:val="21"/>
                <w:szCs w:val="21"/>
                <w:lang w:eastAsia="zh-CN"/>
              </w:rPr>
              <w:t>一般。该部分为一般，</w:t>
            </w:r>
            <w:r>
              <w:rPr>
                <w:rFonts w:hint="eastAsia" w:ascii="方正仿宋_GBK" w:hAnsi="方正仿宋_GBK" w:eastAsia="方正仿宋_GBK" w:cs="方正仿宋_GBK"/>
                <w:color w:val="auto"/>
                <w:sz w:val="21"/>
                <w:szCs w:val="21"/>
              </w:rPr>
              <w:t>得1分</w:t>
            </w:r>
            <w:r>
              <w:rPr>
                <w:rFonts w:hint="eastAsia" w:ascii="方正仿宋_GBK" w:hAnsi="方正仿宋_GBK" w:eastAsia="方正仿宋_GBK" w:cs="方正仿宋_GBK"/>
                <w:color w:val="auto"/>
                <w:sz w:val="21"/>
                <w:szCs w:val="21"/>
                <w:lang w:eastAsia="zh-CN"/>
              </w:rPr>
              <w:t>。</w:t>
            </w:r>
          </w:p>
          <w:p>
            <w:pPr>
              <w:snapToGrid w:val="0"/>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3.3.4 其他未达到上述标准的或未提供的为差，不得分。</w:t>
            </w:r>
          </w:p>
        </w:tc>
        <w:tc>
          <w:tcPr>
            <w:tcW w:w="2440" w:type="dxa"/>
            <w:vAlign w:val="center"/>
          </w:tcPr>
          <w:p>
            <w:pPr>
              <w:spacing w:line="240" w:lineRule="atLeas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1462"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913"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3978" w:type="dxa"/>
            <w:vAlign w:val="center"/>
          </w:tcPr>
          <w:p>
            <w:pPr>
              <w:snapToGrid w:val="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4.项目监理重难点的分析及应对措施（</w:t>
            </w:r>
            <w:r>
              <w:rPr>
                <w:rFonts w:hint="eastAsia" w:ascii="方正仿宋_GBK" w:hAnsi="方正仿宋_GBK" w:eastAsia="方正仿宋_GBK" w:cs="方正仿宋_GBK"/>
                <w:color w:val="auto"/>
                <w:sz w:val="21"/>
                <w:szCs w:val="21"/>
                <w:lang w:val="en-US" w:eastAsia="zh-CN"/>
              </w:rPr>
              <w:t>9</w:t>
            </w:r>
            <w:r>
              <w:rPr>
                <w:rFonts w:hint="eastAsia" w:ascii="方正仿宋_GBK" w:hAnsi="方正仿宋_GBK" w:eastAsia="方正仿宋_GBK" w:cs="方正仿宋_GBK"/>
                <w:color w:val="auto"/>
                <w:sz w:val="21"/>
                <w:szCs w:val="21"/>
              </w:rPr>
              <w:t>分）</w:t>
            </w:r>
          </w:p>
          <w:p>
            <w:pPr>
              <w:spacing w:line="240" w:lineRule="atLeas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根据文件要求，围绕建设内容对项目进行理解和整体重难点分析，并提出科学合理的应对措施。</w:t>
            </w:r>
          </w:p>
          <w:p>
            <w:pPr>
              <w:spacing w:line="240" w:lineRule="atLeas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4.1</w:t>
            </w:r>
            <w:r>
              <w:rPr>
                <w:rFonts w:hint="eastAsia" w:ascii="方正仿宋_GBK" w:hAnsi="方正仿宋_GBK" w:eastAsia="方正仿宋_GBK" w:cs="方正仿宋_GBK"/>
                <w:color w:val="auto"/>
                <w:sz w:val="21"/>
                <w:szCs w:val="21"/>
              </w:rPr>
              <w:t>对项目的理解</w:t>
            </w:r>
            <w:r>
              <w:rPr>
                <w:rFonts w:hint="eastAsia" w:ascii="方正仿宋_GBK" w:hAnsi="方正仿宋_GBK" w:eastAsia="方正仿宋_GBK" w:cs="方正仿宋_GBK"/>
                <w:color w:val="auto"/>
                <w:sz w:val="21"/>
                <w:szCs w:val="21"/>
                <w:lang w:eastAsia="zh-CN"/>
              </w:rPr>
              <w:t>深入</w:t>
            </w:r>
            <w:r>
              <w:rPr>
                <w:rFonts w:hint="eastAsia" w:ascii="方正仿宋_GBK" w:hAnsi="方正仿宋_GBK" w:eastAsia="方正仿宋_GBK" w:cs="方正仿宋_GBK"/>
                <w:color w:val="auto"/>
                <w:sz w:val="21"/>
                <w:szCs w:val="21"/>
              </w:rPr>
              <w:t>到位，重难点分析完整、准确</w:t>
            </w:r>
            <w:r>
              <w:rPr>
                <w:rFonts w:hint="eastAsia" w:ascii="方正仿宋_GBK" w:hAnsi="方正仿宋_GBK" w:eastAsia="方正仿宋_GBK" w:cs="方正仿宋_GBK"/>
                <w:color w:val="auto"/>
                <w:sz w:val="21"/>
                <w:szCs w:val="21"/>
                <w:lang w:eastAsia="zh-CN"/>
              </w:rPr>
              <w:t>，应对措施科学、合理。满足此项要求，该理解和分析</w:t>
            </w:r>
            <w:r>
              <w:rPr>
                <w:rFonts w:hint="eastAsia" w:ascii="方正仿宋_GBK" w:hAnsi="方正仿宋_GBK" w:eastAsia="方正仿宋_GBK" w:cs="方正仿宋_GBK"/>
                <w:color w:val="auto"/>
                <w:sz w:val="21"/>
                <w:szCs w:val="21"/>
              </w:rPr>
              <w:t>为优，得</w:t>
            </w:r>
            <w:r>
              <w:rPr>
                <w:rFonts w:hint="eastAsia" w:ascii="方正仿宋_GBK" w:hAnsi="方正仿宋_GBK" w:eastAsia="方正仿宋_GBK" w:cs="方正仿宋_GBK"/>
                <w:color w:val="auto"/>
                <w:sz w:val="21"/>
                <w:szCs w:val="21"/>
                <w:lang w:val="en-US" w:eastAsia="zh-CN"/>
              </w:rPr>
              <w:t>9</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4.2</w:t>
            </w:r>
            <w:r>
              <w:rPr>
                <w:rFonts w:hint="eastAsia" w:ascii="方正仿宋_GBK" w:hAnsi="方正仿宋_GBK" w:eastAsia="方正仿宋_GBK" w:cs="方正仿宋_GBK"/>
                <w:color w:val="auto"/>
                <w:sz w:val="21"/>
                <w:szCs w:val="21"/>
              </w:rPr>
              <w:t>对项目理解</w:t>
            </w:r>
            <w:r>
              <w:rPr>
                <w:rFonts w:hint="eastAsia" w:ascii="方正仿宋_GBK" w:hAnsi="方正仿宋_GBK" w:eastAsia="方正仿宋_GBK" w:cs="方正仿宋_GBK"/>
                <w:color w:val="auto"/>
                <w:sz w:val="21"/>
                <w:szCs w:val="21"/>
                <w:lang w:eastAsia="zh-CN"/>
              </w:rPr>
              <w:t>较为深入</w:t>
            </w:r>
            <w:r>
              <w:rPr>
                <w:rFonts w:hint="eastAsia" w:ascii="方正仿宋_GBK" w:hAnsi="方正仿宋_GBK" w:eastAsia="方正仿宋_GBK" w:cs="方正仿宋_GBK"/>
                <w:color w:val="auto"/>
                <w:sz w:val="21"/>
                <w:szCs w:val="21"/>
              </w:rPr>
              <w:t>，重难点分析</w:t>
            </w:r>
            <w:r>
              <w:rPr>
                <w:rFonts w:hint="eastAsia" w:ascii="方正仿宋_GBK" w:hAnsi="方正仿宋_GBK" w:eastAsia="方正仿宋_GBK" w:cs="方正仿宋_GBK"/>
                <w:color w:val="auto"/>
                <w:sz w:val="21"/>
                <w:szCs w:val="21"/>
                <w:lang w:eastAsia="zh-CN"/>
              </w:rPr>
              <w:t>较为完整、较为准确，应对措施较为科学、较为合理。满足此项要求，该理解和分析</w:t>
            </w:r>
            <w:r>
              <w:rPr>
                <w:rFonts w:hint="eastAsia" w:ascii="方正仿宋_GBK" w:hAnsi="方正仿宋_GBK" w:eastAsia="方正仿宋_GBK" w:cs="方正仿宋_GBK"/>
                <w:color w:val="auto"/>
                <w:sz w:val="21"/>
                <w:szCs w:val="21"/>
              </w:rPr>
              <w:t>为良，得</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lang w:eastAsia="zh-CN"/>
              </w:rPr>
              <w:t>分。</w:t>
            </w:r>
          </w:p>
          <w:p>
            <w:pPr>
              <w:spacing w:line="240" w:lineRule="atLeas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4.3</w:t>
            </w:r>
            <w:r>
              <w:rPr>
                <w:rFonts w:hint="eastAsia" w:ascii="方正仿宋_GBK" w:hAnsi="方正仿宋_GBK" w:eastAsia="方正仿宋_GBK" w:cs="方正仿宋_GBK"/>
                <w:color w:val="auto"/>
                <w:sz w:val="21"/>
                <w:szCs w:val="21"/>
              </w:rPr>
              <w:t>对项目理解</w:t>
            </w:r>
            <w:r>
              <w:rPr>
                <w:rFonts w:hint="eastAsia" w:ascii="方正仿宋_GBK" w:hAnsi="方正仿宋_GBK" w:eastAsia="方正仿宋_GBK" w:cs="方正仿宋_GBK"/>
                <w:color w:val="auto"/>
                <w:sz w:val="21"/>
                <w:szCs w:val="21"/>
                <w:lang w:eastAsia="zh-CN"/>
              </w:rPr>
              <w:t>一般</w:t>
            </w:r>
            <w:r>
              <w:rPr>
                <w:rFonts w:hint="eastAsia" w:ascii="方正仿宋_GBK" w:hAnsi="方正仿宋_GBK" w:eastAsia="方正仿宋_GBK" w:cs="方正仿宋_GBK"/>
                <w:color w:val="auto"/>
                <w:sz w:val="21"/>
                <w:szCs w:val="21"/>
              </w:rPr>
              <w:t>，重难点分析</w:t>
            </w:r>
            <w:r>
              <w:rPr>
                <w:rFonts w:hint="eastAsia" w:ascii="方正仿宋_GBK" w:hAnsi="方正仿宋_GBK" w:eastAsia="方正仿宋_GBK" w:cs="方正仿宋_GBK"/>
                <w:color w:val="auto"/>
                <w:sz w:val="21"/>
                <w:szCs w:val="21"/>
                <w:lang w:eastAsia="zh-CN"/>
              </w:rPr>
              <w:t>基本完整、基本准确，应对措施基本合理。满足此项要求，该理解和分析</w:t>
            </w:r>
            <w:r>
              <w:rPr>
                <w:rFonts w:hint="eastAsia" w:ascii="方正仿宋_GBK" w:hAnsi="方正仿宋_GBK" w:eastAsia="方正仿宋_GBK" w:cs="方正仿宋_GBK"/>
                <w:color w:val="auto"/>
                <w:sz w:val="21"/>
                <w:szCs w:val="21"/>
              </w:rPr>
              <w:t>为</w:t>
            </w:r>
            <w:r>
              <w:rPr>
                <w:rFonts w:hint="eastAsia" w:ascii="方正仿宋_GBK" w:hAnsi="方正仿宋_GBK" w:eastAsia="方正仿宋_GBK" w:cs="方正仿宋_GBK"/>
                <w:color w:val="auto"/>
                <w:sz w:val="21"/>
                <w:szCs w:val="21"/>
                <w:lang w:eastAsia="zh-CN"/>
              </w:rPr>
              <w:t>一般</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3</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w:t>
            </w:r>
          </w:p>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4.4其他未达到上述标准的或未提供的为差，不得分</w:t>
            </w:r>
            <w:r>
              <w:rPr>
                <w:rFonts w:hint="eastAsia" w:ascii="方正仿宋_GBK" w:hAnsi="方正仿宋_GBK" w:eastAsia="方正仿宋_GBK" w:cs="方正仿宋_GBK"/>
                <w:color w:val="auto"/>
                <w:sz w:val="21"/>
                <w:szCs w:val="21"/>
              </w:rPr>
              <w:t>。</w:t>
            </w:r>
          </w:p>
        </w:tc>
        <w:tc>
          <w:tcPr>
            <w:tcW w:w="2440" w:type="dxa"/>
            <w:vAlign w:val="center"/>
          </w:tcPr>
          <w:p>
            <w:pPr>
              <w:spacing w:line="240" w:lineRule="atLeas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投标人的应答应满足招标文件“第三篇 项目商务需求”，有一条不满足的（</w:t>
            </w:r>
            <w:r>
              <w:rPr>
                <w:rFonts w:hint="eastAsia" w:ascii="方正仿宋_GBK" w:hAnsi="方正仿宋_GBK" w:eastAsia="方正仿宋_GBK" w:cs="方正仿宋_GBK"/>
                <w:color w:val="auto"/>
                <w:kern w:val="0"/>
                <w:sz w:val="21"/>
                <w:szCs w:val="21"/>
              </w:rPr>
              <w:t>第三篇中“※”号标注的部分除外</w:t>
            </w:r>
            <w:r>
              <w:rPr>
                <w:rFonts w:hint="eastAsia" w:ascii="方正仿宋_GBK" w:hAnsi="方正仿宋_GBK" w:eastAsia="方正仿宋_GBK" w:cs="方正仿宋_GBK"/>
                <w:color w:val="auto"/>
                <w:sz w:val="21"/>
                <w:szCs w:val="21"/>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p>
        </w:tc>
        <w:tc>
          <w:tcPr>
            <w:tcW w:w="1462" w:type="dxa"/>
            <w:vMerge w:val="restart"/>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商务部分</w:t>
            </w:r>
          </w:p>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49</w:t>
            </w:r>
            <w:r>
              <w:rPr>
                <w:rFonts w:hint="eastAsia" w:ascii="方正仿宋_GBK" w:hAnsi="方正仿宋_GBK" w:eastAsia="方正仿宋_GBK" w:cs="方正仿宋_GBK"/>
                <w:color w:val="auto"/>
                <w:sz w:val="21"/>
                <w:szCs w:val="21"/>
              </w:rPr>
              <w:t>%）</w:t>
            </w:r>
          </w:p>
        </w:tc>
        <w:tc>
          <w:tcPr>
            <w:tcW w:w="913" w:type="dxa"/>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公司</w:t>
            </w:r>
          </w:p>
          <w:p>
            <w:pPr>
              <w:spacing w:line="240" w:lineRule="atLeast"/>
              <w:ind w:firstLine="210" w:firstLineChars="10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实力</w:t>
            </w:r>
          </w:p>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w:t>
            </w:r>
          </w:p>
        </w:tc>
        <w:tc>
          <w:tcPr>
            <w:tcW w:w="3978" w:type="dxa"/>
            <w:vAlign w:val="center"/>
          </w:tcPr>
          <w:p>
            <w:pPr>
              <w:spacing w:line="240" w:lineRule="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投标人具有</w:t>
            </w:r>
            <w:r>
              <w:rPr>
                <w:rFonts w:hint="eastAsia" w:ascii="方正仿宋_GBK" w:hAnsi="方正仿宋_GBK" w:eastAsia="方正仿宋_GBK" w:cs="方正仿宋_GBK"/>
                <w:color w:val="auto"/>
                <w:sz w:val="21"/>
                <w:szCs w:val="21"/>
                <w:lang w:val="en-US" w:eastAsia="zh-Hans"/>
              </w:rPr>
              <w:t>信息安全风险评估资质</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分，未提供得0分。</w:t>
            </w:r>
          </w:p>
        </w:tc>
        <w:tc>
          <w:tcPr>
            <w:tcW w:w="2440" w:type="dxa"/>
            <w:vAlign w:val="center"/>
          </w:tcPr>
          <w:p>
            <w:pPr>
              <w:spacing w:line="240" w:lineRule="atLeast"/>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1462"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913" w:type="dxa"/>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管理体系</w:t>
            </w:r>
          </w:p>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10</w:t>
            </w:r>
            <w:r>
              <w:rPr>
                <w:rFonts w:hint="eastAsia" w:ascii="方正仿宋_GBK" w:hAnsi="方正仿宋_GBK" w:eastAsia="方正仿宋_GBK" w:cs="方正仿宋_GBK"/>
                <w:color w:val="auto"/>
                <w:sz w:val="21"/>
                <w:szCs w:val="21"/>
              </w:rPr>
              <w:t>）</w:t>
            </w:r>
          </w:p>
        </w:tc>
        <w:tc>
          <w:tcPr>
            <w:tcW w:w="3978" w:type="dxa"/>
            <w:vAlign w:val="center"/>
          </w:tcPr>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eastAsia="zh-CN"/>
              </w:rPr>
              <w:t>投标人</w:t>
            </w:r>
            <w:r>
              <w:rPr>
                <w:rFonts w:hint="eastAsia" w:ascii="方正仿宋_GBK" w:hAnsi="方正仿宋_GBK" w:eastAsia="方正仿宋_GBK" w:cs="方正仿宋_GBK"/>
                <w:color w:val="auto"/>
                <w:sz w:val="21"/>
                <w:szCs w:val="21"/>
              </w:rPr>
              <w:t>具有ISO9001质量管理体系认证证书、0HSAS18001或ISO45001职业健康安全管理体系认证证书、ISO14001环境管理体系认证证书</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ISO20000信息技术服务管理体系认证、ISO27001信息安全管理体系认证证书，</w:t>
            </w:r>
            <w:r>
              <w:rPr>
                <w:rFonts w:hint="eastAsia" w:ascii="方正仿宋_GBK" w:hAnsi="方正仿宋_GBK" w:eastAsia="方正仿宋_GBK" w:cs="方正仿宋_GBK"/>
                <w:color w:val="auto"/>
                <w:sz w:val="21"/>
                <w:szCs w:val="21"/>
                <w:lang w:eastAsia="zh-CN"/>
              </w:rPr>
              <w:t>每</w:t>
            </w:r>
            <w:r>
              <w:rPr>
                <w:rFonts w:hint="eastAsia" w:ascii="方正仿宋_GBK" w:hAnsi="方正仿宋_GBK" w:eastAsia="方正仿宋_GBK" w:cs="方正仿宋_GBK"/>
                <w:color w:val="auto"/>
                <w:sz w:val="21"/>
                <w:szCs w:val="21"/>
                <w:lang w:val="en-US" w:eastAsia="zh-CN"/>
              </w:rPr>
              <w:t>提供</w:t>
            </w:r>
            <w:r>
              <w:rPr>
                <w:rFonts w:hint="eastAsia" w:ascii="方正仿宋_GBK" w:hAnsi="方正仿宋_GBK" w:eastAsia="方正仿宋_GBK" w:cs="方正仿宋_GBK"/>
                <w:color w:val="auto"/>
                <w:sz w:val="21"/>
                <w:szCs w:val="21"/>
                <w:lang w:eastAsia="zh-CN"/>
              </w:rPr>
              <w:t>其中一</w:t>
            </w:r>
            <w:r>
              <w:rPr>
                <w:rFonts w:hint="eastAsia" w:ascii="方正仿宋_GBK" w:hAnsi="方正仿宋_GBK" w:eastAsia="方正仿宋_GBK" w:cs="方正仿宋_GBK"/>
                <w:color w:val="auto"/>
                <w:sz w:val="21"/>
                <w:szCs w:val="21"/>
              </w:rPr>
              <w:t>项得</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eastAsia="zh-CN"/>
              </w:rPr>
              <w:t>最多得</w:t>
            </w:r>
            <w:r>
              <w:rPr>
                <w:rFonts w:hint="eastAsia" w:ascii="方正仿宋_GBK" w:hAnsi="方正仿宋_GBK" w:eastAsia="方正仿宋_GBK" w:cs="方正仿宋_GBK"/>
                <w:color w:val="auto"/>
                <w:sz w:val="21"/>
                <w:szCs w:val="21"/>
                <w:lang w:val="en-US" w:eastAsia="zh-CN"/>
              </w:rPr>
              <w:t>10分，</w:t>
            </w:r>
            <w:r>
              <w:rPr>
                <w:rFonts w:hint="eastAsia" w:ascii="方正仿宋_GBK" w:hAnsi="方正仿宋_GBK" w:eastAsia="方正仿宋_GBK" w:cs="方正仿宋_GBK"/>
                <w:color w:val="auto"/>
                <w:sz w:val="21"/>
                <w:szCs w:val="21"/>
              </w:rPr>
              <w:t>未提供得0分。</w:t>
            </w:r>
          </w:p>
        </w:tc>
        <w:tc>
          <w:tcPr>
            <w:tcW w:w="2440" w:type="dxa"/>
            <w:vAlign w:val="center"/>
          </w:tcPr>
          <w:p>
            <w:pPr>
              <w:spacing w:line="240" w:lineRule="atLeast"/>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1462"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913" w:type="dxa"/>
            <w:vAlign w:val="center"/>
          </w:tcPr>
          <w:p>
            <w:pPr>
              <w:spacing w:line="240" w:lineRule="atLeast"/>
              <w:ind w:firstLine="2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售后服务</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lang w:eastAsia="zh-CN"/>
              </w:rPr>
              <w:t>）</w:t>
            </w:r>
          </w:p>
        </w:tc>
        <w:tc>
          <w:tcPr>
            <w:tcW w:w="3978" w:type="dxa"/>
            <w:vAlign w:val="center"/>
          </w:tcPr>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投标人承诺中标后在重庆本地设置分支机构或子公司</w:t>
            </w:r>
            <w:r>
              <w:rPr>
                <w:rFonts w:hint="eastAsia" w:ascii="方正仿宋_GBK" w:hAnsi="方正仿宋_GBK" w:eastAsia="方正仿宋_GBK" w:cs="方正仿宋_GBK"/>
                <w:color w:val="auto"/>
                <w:sz w:val="21"/>
                <w:szCs w:val="21"/>
                <w:lang w:eastAsia="zh-CN"/>
              </w:rPr>
              <w:t>提供售后服务的，</w:t>
            </w: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分，否则不得分。</w:t>
            </w:r>
          </w:p>
        </w:tc>
        <w:tc>
          <w:tcPr>
            <w:tcW w:w="2440" w:type="dxa"/>
            <w:vAlign w:val="center"/>
          </w:tcPr>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提供承诺函</w:t>
            </w:r>
            <w:r>
              <w:rPr>
                <w:rFonts w:hint="eastAsia" w:ascii="方正仿宋_GBK" w:hAnsi="方正仿宋_GBK" w:eastAsia="方正仿宋_GBK" w:cs="方正仿宋_GBK"/>
                <w:bCs/>
                <w:color w:val="auto"/>
                <w:sz w:val="21"/>
                <w:szCs w:val="21"/>
              </w:rPr>
              <w:t>原件</w:t>
            </w:r>
            <w:r>
              <w:rPr>
                <w:rFonts w:hint="eastAsia" w:ascii="方正仿宋_GBK" w:hAnsi="方正仿宋_GBK" w:eastAsia="方正仿宋_GBK" w:cs="方正仿宋_GBK"/>
                <w:bCs/>
                <w:color w:val="auto"/>
                <w:sz w:val="21"/>
                <w:szCs w:val="21"/>
                <w:lang w:val="en-US" w:eastAsia="zh-CN"/>
              </w:rPr>
              <w:t>并</w:t>
            </w:r>
            <w:r>
              <w:rPr>
                <w:rFonts w:hint="eastAsia" w:ascii="方正仿宋_GBK" w:hAnsi="方正仿宋_GBK" w:eastAsia="方正仿宋_GBK" w:cs="方正仿宋_GBK"/>
                <w:color w:val="auto"/>
                <w:sz w:val="21"/>
                <w:szCs w:val="21"/>
              </w:rPr>
              <w:t>加盖投标人公章</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格式自拟</w:t>
            </w:r>
            <w:r>
              <w:rPr>
                <w:rFonts w:hint="eastAsia" w:ascii="方正仿宋_GBK" w:hAnsi="方正仿宋_GBK" w:eastAsia="方正仿宋_GBK" w:cs="方正仿宋_GBK"/>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1462"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913" w:type="dxa"/>
            <w:vAlign w:val="center"/>
          </w:tcPr>
          <w:p>
            <w:pPr>
              <w:spacing w:line="240" w:lineRule="atLeast"/>
              <w:ind w:firstLine="2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项目监理人员构成</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16</w:t>
            </w:r>
            <w:r>
              <w:rPr>
                <w:rFonts w:hint="eastAsia" w:ascii="方正仿宋_GBK" w:hAnsi="方正仿宋_GBK" w:eastAsia="方正仿宋_GBK" w:cs="方正仿宋_GBK"/>
                <w:color w:val="auto"/>
                <w:sz w:val="21"/>
                <w:szCs w:val="21"/>
                <w:lang w:eastAsia="zh-CN"/>
              </w:rPr>
              <w:t>）</w:t>
            </w:r>
          </w:p>
          <w:p>
            <w:pPr>
              <w:spacing w:line="240" w:lineRule="atLeast"/>
              <w:ind w:firstLine="28"/>
              <w:jc w:val="center"/>
              <w:rPr>
                <w:rFonts w:hint="eastAsia" w:ascii="方正仿宋_GBK" w:hAnsi="方正仿宋_GBK" w:eastAsia="方正仿宋_GBK" w:cs="方正仿宋_GBK"/>
                <w:color w:val="auto"/>
                <w:sz w:val="21"/>
                <w:szCs w:val="21"/>
              </w:rPr>
            </w:pPr>
          </w:p>
        </w:tc>
        <w:tc>
          <w:tcPr>
            <w:tcW w:w="3978" w:type="dxa"/>
            <w:vAlign w:val="center"/>
          </w:tcPr>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投标人（或其分公司）拟选派的监理团队具有信息系统监理师（有人力资源和社会保障部、工业和信息化部批准颁发的计算机技术与软件专业技术资格证书）或注册监理工程师（住房和城乡建设部批准颁发的注册执业证书）资质的基础上，同时具有信息系统项目管理师（有人力资源和社会保障部、工业和信息化部批准颁发的计算机技术与软件专业技术资格证书）资质的，每提供一名满足要求的人员得2分，本项最多得8分。</w:t>
            </w:r>
          </w:p>
          <w:p>
            <w:pP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投标人（或其分公司）拟选派</w:t>
            </w:r>
            <w:r>
              <w:rPr>
                <w:rFonts w:hint="eastAsia" w:ascii="方正仿宋_GBK" w:hAnsi="方正仿宋_GBK" w:eastAsia="方正仿宋_GBK" w:cs="方正仿宋_GBK"/>
                <w:color w:val="auto"/>
                <w:sz w:val="21"/>
                <w:szCs w:val="21"/>
                <w:lang w:eastAsia="zh-CN"/>
              </w:rPr>
              <w:t>的监理团队</w:t>
            </w:r>
            <w:r>
              <w:rPr>
                <w:rFonts w:hint="eastAsia" w:ascii="方正仿宋_GBK" w:hAnsi="方正仿宋_GBK" w:eastAsia="方正仿宋_GBK" w:cs="方正仿宋_GBK"/>
                <w:color w:val="auto"/>
                <w:sz w:val="21"/>
                <w:szCs w:val="21"/>
                <w:lang w:val="en-US" w:eastAsia="zh-CN"/>
              </w:rPr>
              <w:t>具有信息系统监理师（有人力资源和社会保障部、工业和信息化部批准颁发的计算机技术与软件专业技术资格证书）或注册监理工程师（住房和城乡建设部批准颁发的注册执业证书）资质的基础上，同时具有</w:t>
            </w:r>
            <w:r>
              <w:rPr>
                <w:rFonts w:hint="eastAsia" w:ascii="方正仿宋_GBK" w:hAnsi="方正仿宋_GBK" w:eastAsia="方正仿宋_GBK" w:cs="方正仿宋_GBK"/>
                <w:color w:val="auto"/>
                <w:sz w:val="21"/>
                <w:szCs w:val="21"/>
              </w:rPr>
              <w:t>注册造价工程师</w:t>
            </w:r>
            <w:r>
              <w:rPr>
                <w:rFonts w:hint="eastAsia" w:ascii="方正仿宋_GBK" w:hAnsi="方正仿宋_GBK" w:eastAsia="方正仿宋_GBK" w:cs="方正仿宋_GBK"/>
                <w:color w:val="auto"/>
                <w:sz w:val="21"/>
                <w:szCs w:val="21"/>
                <w:lang w:val="en-US" w:eastAsia="zh-CN"/>
              </w:rPr>
              <w:t>（有住房和城乡建设部批准颁发注册证书）资质的，每提供一名满足要求的人员得2分，本项最多得4分。</w:t>
            </w:r>
          </w:p>
          <w:p>
            <w:pPr>
              <w:pStyle w:val="13"/>
              <w:spacing w:line="240" w:lineRule="auto"/>
              <w:ind w:left="0" w:leftChars="0" w:firstLine="0" w:firstLineChars="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2"/>
                <w:sz w:val="21"/>
                <w:szCs w:val="21"/>
                <w:lang w:val="en-US" w:eastAsia="zh-CN" w:bidi="ar-SA"/>
              </w:rPr>
              <w:t>3.投标人（或其分公司）拟选派的监理团队具有信息系统监理师（有人力资源和社会保障部、工业和信息化部批准颁发的计算机技术与软件专业技术资格证书）</w:t>
            </w:r>
            <w:r>
              <w:rPr>
                <w:rFonts w:hint="eastAsia" w:ascii="方正仿宋_GBK" w:hAnsi="方正仿宋_GBK" w:eastAsia="方正仿宋_GBK" w:cs="方正仿宋_GBK"/>
                <w:color w:val="auto"/>
                <w:sz w:val="21"/>
                <w:szCs w:val="21"/>
                <w:lang w:val="en-US" w:eastAsia="zh-CN"/>
              </w:rPr>
              <w:t>或注册监理工程师（住房和城乡建设部批准颁发的注册执业证书）</w:t>
            </w:r>
            <w:r>
              <w:rPr>
                <w:rFonts w:hint="eastAsia" w:ascii="方正仿宋_GBK" w:hAnsi="方正仿宋_GBK" w:eastAsia="方正仿宋_GBK" w:cs="方正仿宋_GBK"/>
                <w:color w:val="auto"/>
                <w:kern w:val="2"/>
                <w:sz w:val="21"/>
                <w:szCs w:val="21"/>
                <w:lang w:val="en-US" w:eastAsia="zh-CN" w:bidi="ar-SA"/>
              </w:rPr>
              <w:t>资质的基础上，同时具有咨询工程师（投资）资质（有中国工程咨询协会批准颁发的登记证书）的，每提供一名满足要求的人员得2分，本项最多得4分。</w:t>
            </w:r>
          </w:p>
        </w:tc>
        <w:tc>
          <w:tcPr>
            <w:tcW w:w="2440" w:type="dxa"/>
            <w:vAlign w:val="center"/>
          </w:tcPr>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1.提供项目组成员名单复印件；</w:t>
            </w:r>
          </w:p>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r>
              <w:rPr>
                <w:rFonts w:hint="eastAsia" w:ascii="方正仿宋_GBK" w:hAnsi="宋体" w:eastAsia="方正仿宋_GBK" w:cs="Times New Roman"/>
                <w:color w:val="auto"/>
                <w:sz w:val="21"/>
                <w:szCs w:val="21"/>
              </w:rPr>
              <w:t>提供项目组成员相应证书复印件及投标人（或其分公司）</w:t>
            </w:r>
            <w:r>
              <w:rPr>
                <w:rFonts w:hint="eastAsia" w:ascii="方正仿宋_GBK" w:hAnsi="宋体" w:eastAsia="方正仿宋_GBK" w:cs="Times New Roman"/>
                <w:color w:val="auto"/>
                <w:sz w:val="21"/>
                <w:szCs w:val="21"/>
                <w:lang w:val="en-US" w:eastAsia="zh-CN"/>
              </w:rPr>
              <w:t>2021</w:t>
            </w:r>
            <w:r>
              <w:rPr>
                <w:rFonts w:hint="eastAsia" w:ascii="方正仿宋_GBK" w:hAnsi="宋体" w:eastAsia="方正仿宋_GBK" w:cs="Times New Roman"/>
                <w:color w:val="auto"/>
                <w:sz w:val="21"/>
                <w:szCs w:val="21"/>
              </w:rPr>
              <w:t>年</w:t>
            </w:r>
            <w:r>
              <w:rPr>
                <w:rFonts w:hint="eastAsia" w:ascii="方正仿宋_GBK" w:hAnsi="宋体" w:eastAsia="方正仿宋_GBK" w:cs="Times New Roman"/>
                <w:color w:val="auto"/>
                <w:sz w:val="21"/>
                <w:szCs w:val="21"/>
                <w:lang w:val="en-US" w:eastAsia="zh-CN"/>
              </w:rPr>
              <w:t>6月份后（含6月份）任意连续三个月</w:t>
            </w:r>
            <w:r>
              <w:rPr>
                <w:rFonts w:hint="eastAsia" w:ascii="方正仿宋_GBK" w:hAnsi="宋体" w:eastAsia="方正仿宋_GBK" w:cs="Times New Roman"/>
                <w:color w:val="auto"/>
                <w:sz w:val="21"/>
                <w:szCs w:val="21"/>
              </w:rPr>
              <w:t>为该人员缴纳的社保证明材料复印件并加盖投标人公章（成立不足三个月的公司提供最近一个月社保缴纳证明复印件并加盖投标人公章）（提供社保查询码）</w:t>
            </w:r>
            <w:r>
              <w:rPr>
                <w:rFonts w:hint="eastAsia" w:ascii="方正仿宋_GBK" w:hAnsi="方正仿宋_GBK" w:eastAsia="方正仿宋_GBK" w:cs="方正仿宋_GBK"/>
                <w:color w:val="auto"/>
                <w:sz w:val="21"/>
                <w:szCs w:val="21"/>
              </w:rPr>
              <w:t>。</w:t>
            </w:r>
          </w:p>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3.同一人只能计算一次分数，不重复得分。</w:t>
            </w:r>
          </w:p>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35"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1462" w:type="dxa"/>
            <w:vMerge w:val="continue"/>
            <w:vAlign w:val="center"/>
          </w:tcPr>
          <w:p>
            <w:pPr>
              <w:spacing w:line="240" w:lineRule="atLeast"/>
              <w:ind w:firstLine="28"/>
              <w:jc w:val="center"/>
              <w:rPr>
                <w:rFonts w:hint="eastAsia" w:ascii="方正仿宋_GBK" w:hAnsi="方正仿宋_GBK" w:eastAsia="方正仿宋_GBK" w:cs="方正仿宋_GBK"/>
                <w:color w:val="auto"/>
                <w:sz w:val="21"/>
                <w:szCs w:val="21"/>
              </w:rPr>
            </w:pPr>
          </w:p>
        </w:tc>
        <w:tc>
          <w:tcPr>
            <w:tcW w:w="913" w:type="dxa"/>
            <w:vAlign w:val="center"/>
          </w:tcPr>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项目业绩</w:t>
            </w:r>
          </w:p>
          <w:p>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3978" w:type="dxa"/>
            <w:vAlign w:val="center"/>
          </w:tcPr>
          <w:p>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2019年1月1日以来，投标人（或其分公司）具有</w:t>
            </w:r>
            <w:r>
              <w:rPr>
                <w:rFonts w:hint="eastAsia" w:ascii="方正仿宋_GBK" w:hAnsi="方正仿宋_GBK" w:eastAsia="方正仿宋_GBK" w:cs="方正仿宋_GBK"/>
                <w:color w:val="auto"/>
                <w:sz w:val="21"/>
                <w:szCs w:val="21"/>
              </w:rPr>
              <w:t>信息系统类监理项目</w:t>
            </w:r>
            <w:r>
              <w:rPr>
                <w:rFonts w:hint="eastAsia" w:ascii="方正仿宋_GBK" w:hAnsi="方正仿宋_GBK" w:eastAsia="方正仿宋_GBK" w:cs="方正仿宋_GBK"/>
                <w:color w:val="auto"/>
                <w:sz w:val="21"/>
                <w:szCs w:val="21"/>
                <w:lang w:val="en-US" w:eastAsia="zh-CN"/>
              </w:rPr>
              <w:t>，提供合同复印件，每提供1个得1分，最多得10分。</w:t>
            </w:r>
          </w:p>
        </w:tc>
        <w:tc>
          <w:tcPr>
            <w:tcW w:w="2440" w:type="dxa"/>
            <w:vAlign w:val="center"/>
          </w:tcPr>
          <w:p>
            <w:pP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1.提供合同复印件并加盖投标人公章</w:t>
            </w:r>
          </w:p>
          <w:p>
            <w:pP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2.同一业绩不能重复得分。</w:t>
            </w:r>
          </w:p>
          <w:p>
            <w:pP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 xml:space="preserve">3. </w:t>
            </w:r>
            <w:r>
              <w:rPr>
                <w:rFonts w:hint="eastAsia" w:ascii="方正仿宋_GBK" w:hAnsi="宋体" w:eastAsia="方正仿宋_GBK" w:cs="Times New Roman"/>
                <w:color w:val="auto"/>
                <w:sz w:val="21"/>
                <w:szCs w:val="21"/>
                <w:lang w:val="en-US" w:eastAsia="zh-CN"/>
              </w:rPr>
              <w:t>本项所有业绩均要求为投标人与省级或以上行政事业单位之间的成功案例</w:t>
            </w:r>
            <w:r>
              <w:rPr>
                <w:rFonts w:hint="eastAsia" w:ascii="方正仿宋_GBK" w:hAnsi="方正仿宋_GBK" w:eastAsia="方正仿宋_GBK" w:cs="方正仿宋_GBK"/>
                <w:color w:val="auto"/>
                <w:sz w:val="21"/>
                <w:szCs w:val="21"/>
                <w:lang w:val="en-US" w:eastAsia="zh-CN"/>
              </w:rPr>
              <w:t>。</w:t>
            </w:r>
          </w:p>
          <w:p>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4.未提供不得分。</w:t>
            </w:r>
          </w:p>
        </w:tc>
      </w:tr>
    </w:tbl>
    <w:p>
      <w:pPr>
        <w:snapToGrid w:val="0"/>
        <w:spacing w:line="400" w:lineRule="exact"/>
        <w:ind w:firstLine="465"/>
        <w:rPr>
          <w:rFonts w:hint="eastAsia" w:ascii="方正仿宋_GBK" w:hAnsi="仿宋" w:eastAsia="方正仿宋_GBK"/>
          <w:sz w:val="24"/>
          <w:szCs w:val="24"/>
        </w:rPr>
      </w:pPr>
      <w:r>
        <w:rPr>
          <w:rFonts w:hint="eastAsia" w:ascii="方正仿宋_GBK" w:hAnsi="宋体" w:eastAsia="方正仿宋_GBK"/>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65"/>
        <w:rPr>
          <w:rFonts w:hint="eastAsia" w:ascii="方正仿宋_GBK" w:hAnsi="仿宋" w:eastAsia="方正仿宋_GBK"/>
          <w:sz w:val="24"/>
          <w:szCs w:val="24"/>
        </w:rPr>
      </w:pPr>
      <w:r>
        <w:rPr>
          <w:rFonts w:hint="eastAsia" w:ascii="方正仿宋_GBK" w:hAnsi="仿宋" w:eastAsia="方正仿宋_GBK"/>
          <w:sz w:val="24"/>
          <w:szCs w:val="24"/>
        </w:rPr>
        <w:t>（二）关于小微企业报价扣除比例说明</w:t>
      </w:r>
    </w:p>
    <w:p>
      <w:pPr>
        <w:snapToGrid w:val="0"/>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1.对小微企业给予</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u w:val="single"/>
          <w:lang w:val="en-US" w:eastAsia="zh-CN"/>
        </w:rPr>
        <w:t>6</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%的扣除，以扣除后的报价参与评审。</w:t>
      </w:r>
    </w:p>
    <w:p>
      <w:pPr>
        <w:snapToGrid w:val="0"/>
        <w:spacing w:line="400" w:lineRule="exact"/>
        <w:ind w:firstLine="480" w:firstLineChars="200"/>
        <w:rPr>
          <w:rFonts w:hint="eastAsia" w:ascii="方正仿宋_GBK" w:hAnsi="宋体" w:eastAsia="方正仿宋_GBK"/>
          <w:b/>
          <w:sz w:val="24"/>
          <w:szCs w:val="24"/>
        </w:rPr>
      </w:pPr>
      <w:r>
        <w:rPr>
          <w:rFonts w:hint="eastAsia" w:ascii="方正仿宋_GBK" w:hAnsi="仿宋" w:eastAsia="方正仿宋_GBK"/>
          <w:sz w:val="24"/>
          <w:szCs w:val="24"/>
          <w:lang w:val="en-US" w:eastAsia="zh-CN"/>
        </w:rPr>
        <w:t>2</w:t>
      </w:r>
      <w:r>
        <w:rPr>
          <w:rFonts w:hint="eastAsia" w:ascii="方正仿宋_GBK" w:hAnsi="仿宋" w:eastAsia="方正仿宋_GBK"/>
          <w:sz w:val="24"/>
          <w:szCs w:val="24"/>
        </w:rPr>
        <w:t>.监狱企业、残疾人福利性单位视同小型、微型企业。</w:t>
      </w:r>
    </w:p>
    <w:p>
      <w:pPr>
        <w:pStyle w:val="3"/>
        <w:spacing w:line="400" w:lineRule="exact"/>
        <w:ind w:firstLine="481" w:firstLineChars="200"/>
        <w:rPr>
          <w:rFonts w:hint="eastAsia" w:ascii="方正仿宋_GBK" w:eastAsia="方正仿宋_GBK"/>
          <w:b/>
          <w:sz w:val="24"/>
          <w:szCs w:val="24"/>
        </w:rPr>
      </w:pPr>
      <w:bookmarkStart w:id="48" w:name="_Toc7389"/>
      <w:r>
        <w:rPr>
          <w:rFonts w:hint="eastAsia" w:ascii="方正仿宋_GBK" w:eastAsia="方正仿宋_GBK"/>
          <w:b/>
          <w:sz w:val="24"/>
          <w:szCs w:val="24"/>
        </w:rPr>
        <w:t>四、无效投标条款</w:t>
      </w:r>
      <w:bookmarkEnd w:id="4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sz w:val="24"/>
          <w:szCs w:val="24"/>
        </w:rPr>
        <w:t>（五）投</w:t>
      </w:r>
      <w:r>
        <w:rPr>
          <w:rFonts w:hint="eastAsia" w:ascii="方正仿宋_GBK" w:hAnsi="宋体" w:eastAsia="方正仿宋_GBK"/>
          <w:color w:val="auto"/>
          <w:sz w:val="24"/>
          <w:szCs w:val="24"/>
        </w:rPr>
        <w:t>标文件含有采购人不能接受的附加条件的；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（六）投标人串通投标的；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（七）投标人以联合体形式参与投标的；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（八）投标人进行合同分包的；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rPr>
        <w:t>（九）法律、法规</w:t>
      </w:r>
      <w:r>
        <w:rPr>
          <w:rFonts w:hint="eastAsia" w:ascii="方正仿宋_GBK" w:hAnsi="宋体" w:eastAsia="方正仿宋_GBK"/>
          <w:sz w:val="24"/>
          <w:szCs w:val="24"/>
        </w:rPr>
        <w:t>和招标文件规定的其他无效情形。</w:t>
      </w:r>
    </w:p>
    <w:p>
      <w:pPr>
        <w:pStyle w:val="3"/>
        <w:spacing w:line="400" w:lineRule="exact"/>
        <w:ind w:firstLine="481" w:firstLineChars="200"/>
        <w:rPr>
          <w:rFonts w:hint="eastAsia" w:ascii="方正仿宋_GBK" w:eastAsia="方正仿宋_GBK"/>
          <w:b/>
          <w:sz w:val="24"/>
          <w:szCs w:val="24"/>
        </w:rPr>
      </w:pPr>
      <w:bookmarkStart w:id="49" w:name="_Toc16937"/>
      <w:r>
        <w:rPr>
          <w:rFonts w:hint="eastAsia" w:ascii="方正仿宋_GBK" w:eastAsia="方正仿宋_GBK"/>
          <w:b/>
          <w:sz w:val="24"/>
          <w:szCs w:val="24"/>
        </w:rPr>
        <w:t>五、废标条款</w:t>
      </w:r>
      <w:bookmarkEnd w:id="4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在招标采购中，出现下列情形之一的，应予废标：</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（四）因重大变故，采购任务取消的。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pPr>
        <w:pStyle w:val="2"/>
        <w:spacing w:before="0" w:beforeLines="0" w:after="0" w:afterLines="0" w:line="360" w:lineRule="auto"/>
        <w:rPr>
          <w:rFonts w:hint="eastAsia" w:ascii="方正仿宋_GBK" w:eastAsia="方正仿宋_GBK"/>
          <w:b/>
        </w:rPr>
      </w:pPr>
      <w:r>
        <w:rPr>
          <w:rFonts w:hint="eastAsia" w:ascii="方正仿宋_GBK" w:hAnsi="宋体" w:eastAsia="方正仿宋_GBK"/>
          <w:sz w:val="28"/>
        </w:rPr>
        <w:br w:type="page"/>
      </w:r>
      <w:bookmarkStart w:id="50" w:name="_Toc14280"/>
      <w:r>
        <w:rPr>
          <w:rFonts w:hint="eastAsia" w:ascii="方正仿宋_GBK" w:eastAsia="方正仿宋_GBK"/>
          <w:b/>
        </w:rPr>
        <w:t>第五篇  投标人须知</w:t>
      </w:r>
      <w:bookmarkEnd w:id="50"/>
    </w:p>
    <w:p>
      <w:pPr>
        <w:pStyle w:val="3"/>
        <w:spacing w:line="400" w:lineRule="exact"/>
        <w:ind w:firstLine="481" w:firstLineChars="200"/>
        <w:rPr>
          <w:rFonts w:hint="eastAsia" w:ascii="方正仿宋_GBK" w:eastAsia="方正仿宋_GBK"/>
          <w:b/>
          <w:sz w:val="24"/>
        </w:rPr>
      </w:pPr>
      <w:bookmarkStart w:id="51" w:name="_Toc27281"/>
      <w:r>
        <w:rPr>
          <w:rFonts w:hint="eastAsia" w:ascii="方正仿宋_GBK" w:eastAsia="方正仿宋_GBK"/>
          <w:b/>
          <w:sz w:val="24"/>
        </w:rPr>
        <w:t>一、投标人</w:t>
      </w:r>
      <w:bookmarkEnd w:id="51"/>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（一）投标人</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投标人是指响应招标、参加投标竞争的法人、其他组织或者自然人。</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（二）合格投标人条件</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合格投标人应完全符合招标文件第一篇中规定的投标人资格条件，并对招标文件作出实质性响应。</w:t>
      </w:r>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（三）投标人的风险</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投标人没有按照招标文件要求提供全部资料，或者投标人没有对招标文件在各方面作出实质性响应，可能导致投标被拒绝或评定为无效投标。</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（四）法律责任</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投标人违反《中华人民共和国政府采购法》、《中华人民共和国政府采购</w:t>
      </w:r>
      <w:r>
        <w:rPr>
          <w:rFonts w:hint="eastAsia" w:ascii="方正仿宋_GBK" w:eastAsia="方正仿宋_GBK"/>
          <w:sz w:val="24"/>
          <w:lang w:eastAsia="zh-CN"/>
        </w:rPr>
        <w:t>法</w:t>
      </w:r>
      <w:bookmarkStart w:id="87" w:name="_GoBack"/>
      <w:bookmarkEnd w:id="87"/>
      <w:r>
        <w:rPr>
          <w:rFonts w:hint="eastAsia" w:ascii="方正仿宋_GBK" w:eastAsia="方正仿宋_GBK"/>
          <w:sz w:val="24"/>
        </w:rPr>
        <w:t>实施条例》等相关规定，将按规定追究投标人法律责任。</w:t>
      </w:r>
    </w:p>
    <w:p>
      <w:pPr>
        <w:pStyle w:val="3"/>
        <w:spacing w:line="400" w:lineRule="exact"/>
        <w:ind w:firstLine="481" w:firstLineChars="200"/>
        <w:rPr>
          <w:rFonts w:hint="eastAsia" w:ascii="方正仿宋_GBK" w:eastAsia="方正仿宋_GBK"/>
          <w:b/>
          <w:sz w:val="24"/>
        </w:rPr>
      </w:pPr>
      <w:bookmarkStart w:id="52" w:name="_Toc2740"/>
      <w:r>
        <w:rPr>
          <w:rFonts w:hint="eastAsia" w:ascii="方正仿宋_GBK" w:eastAsia="方正仿宋_GBK"/>
          <w:b/>
          <w:sz w:val="24"/>
        </w:rPr>
        <w:t>二、招标文件</w:t>
      </w:r>
      <w:bookmarkEnd w:id="52"/>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招标文件是投标人编制投标文件的依据，是评标委员会评判依据和标准。招标文件也是采购人与中标人签订合同的基础。</w:t>
      </w:r>
    </w:p>
    <w:p>
      <w:pPr>
        <w:snapToGrid w:val="0"/>
        <w:spacing w:line="400" w:lineRule="exact"/>
        <w:ind w:firstLine="480" w:firstLineChars="200"/>
        <w:rPr>
          <w:rFonts w:hint="eastAsia" w:ascii="方正仿宋_GBK" w:eastAsia="方正仿宋_GBK"/>
          <w:sz w:val="24"/>
        </w:rPr>
      </w:pPr>
      <w:r>
        <w:rPr>
          <w:rFonts w:hint="eastAsia" w:ascii="方正仿宋_GBK" w:hAnsi="宋体" w:eastAsia="方正仿宋_GBK"/>
          <w:sz w:val="24"/>
        </w:rPr>
        <w:t>（一）</w:t>
      </w:r>
      <w:r>
        <w:rPr>
          <w:rFonts w:hint="eastAsia" w:ascii="方正仿宋_GBK" w:eastAsia="方正仿宋_GBK"/>
          <w:sz w:val="24"/>
        </w:rPr>
        <w:t>招标文件由投标邀请书；项目服务需求；项目商务需求；投标人须知；评标方法、评标标准、无效投标条款和废标条款；合同主要条款、合同范本；投标文件格式等七部分组成。</w:t>
      </w:r>
    </w:p>
    <w:p>
      <w:pPr>
        <w:snapToGrid w:val="0"/>
        <w:spacing w:line="400" w:lineRule="exact"/>
        <w:ind w:firstLine="480"/>
        <w:rPr>
          <w:rFonts w:hint="eastAsia" w:ascii="方正仿宋_GBK" w:hAnsi="方正仿宋_GBK" w:eastAsia="方正仿宋_GBK"/>
          <w:sz w:val="24"/>
        </w:rPr>
      </w:pPr>
      <w:r>
        <w:rPr>
          <w:rFonts w:hint="eastAsia" w:ascii="方正仿宋_GBK" w:hAnsi="宋体" w:eastAsia="方正仿宋_GBK"/>
          <w:sz w:val="24"/>
          <w:szCs w:val="28"/>
        </w:rPr>
        <w:t>（二）</w:t>
      </w:r>
      <w:r>
        <w:rPr>
          <w:rFonts w:hint="eastAsia" w:ascii="方正仿宋_GBK" w:hAnsi="方正仿宋_GBK" w:eastAsia="方正仿宋_GBK"/>
          <w:sz w:val="24"/>
        </w:rPr>
        <w:t>采购代理机构对招标文件所作的一切有效的书面通知、修改及补充，都是招标文件不可分割的部分。</w:t>
      </w:r>
    </w:p>
    <w:p>
      <w:pPr>
        <w:snapToGrid w:val="0"/>
        <w:spacing w:line="400" w:lineRule="exact"/>
        <w:ind w:firstLine="480"/>
        <w:rPr>
          <w:rFonts w:hint="eastAsia" w:ascii="方正仿宋_GBK" w:hAnsi="方正仿宋_GBK"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szCs w:val="24"/>
        </w:rPr>
        <w:t>本项目的招标文件、澄清文件（如果有）一律在重庆市政府采购网（http://www.ccgp-chongqing.gov.cn）上发布，请各投标人注意下载或到采购代理机构处领取；无论投标人下载或领取与否，均视同投标人已知晓本项目招标文件、澄清文件的内容。</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（四）采购代理机构对已发出的招标文件需要进行澄清或修改的，应以书面形式或公告形式通知所有招标文件收受人。该澄清或者修改的内容为招标文件的组成部分。</w:t>
      </w:r>
    </w:p>
    <w:p>
      <w:pPr>
        <w:pStyle w:val="3"/>
        <w:spacing w:line="400" w:lineRule="exact"/>
        <w:ind w:firstLine="481" w:firstLineChars="200"/>
        <w:rPr>
          <w:rFonts w:hint="eastAsia" w:ascii="方正仿宋_GBK" w:eastAsia="方正仿宋_GBK"/>
          <w:b/>
          <w:sz w:val="24"/>
        </w:rPr>
      </w:pPr>
      <w:bookmarkStart w:id="53" w:name="_Toc26242"/>
      <w:r>
        <w:rPr>
          <w:rFonts w:hint="eastAsia" w:ascii="方正仿宋_GBK" w:eastAsia="方正仿宋_GBK"/>
          <w:b/>
          <w:sz w:val="24"/>
        </w:rPr>
        <w:t>三、投标文件</w:t>
      </w:r>
      <w:bookmarkEnd w:id="53"/>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（一）投标文件组成</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投标文件由“第七篇投标文件格式”规定的部分和投标人所作的一切有效补充、修改和承诺等文件组成，投标人应按照“第七篇投标文件格式”规定的目录顺序组织编写和装订，</w:t>
      </w:r>
      <w:r>
        <w:rPr>
          <w:rFonts w:hint="eastAsia" w:ascii="方正仿宋_GBK" w:hAnsi="方正仿宋_GBK" w:eastAsia="方正仿宋_GBK"/>
          <w:sz w:val="24"/>
        </w:rPr>
        <w:t>否则有可能影响评委对投标文件的评审。</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（二）联合投标</w:t>
      </w:r>
    </w:p>
    <w:p>
      <w:pPr>
        <w:spacing w:line="400" w:lineRule="exact"/>
        <w:ind w:firstLine="481" w:firstLineChars="200"/>
        <w:rPr>
          <w:rFonts w:hint="eastAsia" w:ascii="方正仿宋_GBK" w:hAnsi="宋体" w:eastAsia="方正仿宋_GBK"/>
          <w:sz w:val="24"/>
        </w:rPr>
      </w:pPr>
      <w:r>
        <w:rPr>
          <w:rFonts w:hint="eastAsia" w:ascii="方正仿宋_GBK" w:hAnsi="仿宋" w:eastAsia="方正仿宋_GBK"/>
          <w:b/>
          <w:sz w:val="24"/>
          <w:szCs w:val="24"/>
        </w:rPr>
        <w:t>本项目不接受联合体参与投标</w:t>
      </w:r>
      <w:r>
        <w:rPr>
          <w:rFonts w:hint="eastAsia" w:ascii="方正仿宋_GBK" w:hAnsi="宋体" w:eastAsia="方正仿宋_GBK"/>
          <w:sz w:val="24"/>
        </w:rPr>
        <w:t>。</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（三）投标有效期</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投标有效期为投标截止时间起90天。</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（四）投标保证金</w:t>
      </w:r>
    </w:p>
    <w:p>
      <w:pPr>
        <w:tabs>
          <w:tab w:val="left" w:pos="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1.投标人应在投标截止时间前，按招标文件第一篇规定交纳投标保证金。</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2.投标保证金为投标的有效约束条件。</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3.投标保证金的有效期限在投标有效期过后三十天继续有效。</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4.投标保证金币种应与投标报价币种相同。</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5.《中标通知书》发出后，由</w:t>
      </w:r>
      <w:r>
        <w:rPr>
          <w:rFonts w:hint="eastAsia" w:ascii="方正仿宋_GBK" w:hAnsi="宋体" w:eastAsia="方正仿宋_GBK"/>
          <w:sz w:val="24"/>
          <w:szCs w:val="24"/>
        </w:rPr>
        <w:t>重庆市公共资源交易中心</w:t>
      </w:r>
      <w:r>
        <w:rPr>
          <w:rFonts w:hint="eastAsia" w:ascii="方正仿宋_GBK" w:hAnsi="宋体" w:eastAsia="方正仿宋_GBK"/>
          <w:sz w:val="24"/>
        </w:rPr>
        <w:t>五个工作日内退还未中标人的投标保证金；在采购合同签订后，由</w:t>
      </w:r>
      <w:r>
        <w:rPr>
          <w:rFonts w:hint="eastAsia" w:ascii="方正仿宋_GBK" w:hAnsi="宋体" w:eastAsia="方正仿宋_GBK"/>
          <w:sz w:val="24"/>
          <w:szCs w:val="24"/>
        </w:rPr>
        <w:t>重庆市公共资源交易中心</w:t>
      </w:r>
      <w:r>
        <w:rPr>
          <w:rFonts w:hint="eastAsia" w:ascii="方正仿宋_GBK" w:hAnsi="宋体" w:eastAsia="方正仿宋_GBK"/>
          <w:sz w:val="24"/>
        </w:rPr>
        <w:t>五个工作日退还中标人的投标保证金。</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6.投标人有下列情形之一的，</w:t>
      </w:r>
      <w:r>
        <w:rPr>
          <w:rFonts w:hint="eastAsia" w:ascii="方正仿宋_GBK" w:hAnsi="仿宋" w:eastAsia="方正仿宋_GBK" w:cs="仿宋"/>
          <w:sz w:val="24"/>
        </w:rPr>
        <w:t>采购人或者采购代理机构可以不退还投标保证金</w:t>
      </w:r>
      <w:r>
        <w:rPr>
          <w:rFonts w:hint="eastAsia" w:ascii="方正仿宋_GBK" w:hAnsi="宋体" w:eastAsia="方正仿宋_GBK"/>
          <w:sz w:val="24"/>
        </w:rPr>
        <w:t>：</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6.1投标人在投标有效期撤回投标文件的；</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6.2投标人未按规定提交履约保证金的；</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6.3投标人在投标过程中弄虚作假，提供虚假材料的；</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6.4中标人无正当理由不与采购人签订合同的；</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6.5中标人将中标项目转让给他人或者在投标文件中未说明且未经采购人同意，将中标项目分包给他人的；</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6.6中标人拒绝履行合同义务的；</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6.7其他严重扰乱招投标程序的。</w:t>
      </w:r>
    </w:p>
    <w:p>
      <w:pPr>
        <w:snapToGrid w:val="0"/>
        <w:spacing w:line="400" w:lineRule="exact"/>
        <w:ind w:firstLine="470" w:firstLineChars="196"/>
        <w:jc w:val="left"/>
        <w:rPr>
          <w:rFonts w:hint="eastAsia" w:ascii="方正仿宋_GBK" w:hAnsi="宋体" w:eastAsia="方正仿宋_GBK"/>
          <w:bCs/>
          <w:sz w:val="24"/>
        </w:rPr>
      </w:pPr>
      <w:r>
        <w:rPr>
          <w:rFonts w:hint="eastAsia" w:ascii="方正仿宋_GBK" w:hAnsi="宋体" w:eastAsia="方正仿宋_GBK"/>
          <w:bCs/>
          <w:sz w:val="24"/>
        </w:rPr>
        <w:t>（五）投标文件的份数和签署</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2.投标文件按招标文件“第七篇投标文件格式”要求签署、盖章。</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3.若投标人对投标文件的错处作必要修改，则应在修改处加盖投标人公章或由</w:t>
      </w:r>
      <w:r>
        <w:rPr>
          <w:rFonts w:hint="eastAsia" w:ascii="方正仿宋_GBK" w:hAnsi="宋体" w:eastAsia="方正仿宋_GBK"/>
          <w:sz w:val="24"/>
          <w:szCs w:val="28"/>
        </w:rPr>
        <w:t>法定代表人（或其授权代表）或自然人（投标人为自然人）</w:t>
      </w:r>
      <w:r>
        <w:rPr>
          <w:rFonts w:hint="eastAsia" w:ascii="方正仿宋_GBK" w:hAnsi="宋体" w:eastAsia="方正仿宋_GBK"/>
          <w:sz w:val="24"/>
        </w:rPr>
        <w:t>签署确认。</w:t>
      </w:r>
    </w:p>
    <w:p>
      <w:pPr>
        <w:snapToGrid w:val="0"/>
        <w:spacing w:line="400" w:lineRule="exact"/>
        <w:ind w:firstLine="470" w:firstLineChars="196"/>
        <w:jc w:val="left"/>
        <w:rPr>
          <w:rFonts w:hint="eastAsia" w:ascii="方正仿宋_GBK" w:hAnsi="宋体" w:eastAsia="方正仿宋_GBK"/>
          <w:bCs/>
          <w:sz w:val="24"/>
        </w:rPr>
      </w:pPr>
      <w:r>
        <w:rPr>
          <w:rFonts w:hint="eastAsia" w:ascii="方正仿宋_GBK" w:hAnsi="宋体" w:eastAsia="方正仿宋_GBK"/>
          <w:sz w:val="24"/>
        </w:rPr>
        <w:t>4.电报、电话、传真形式的投标文件概不接受。</w:t>
      </w:r>
    </w:p>
    <w:p>
      <w:pPr>
        <w:snapToGrid w:val="0"/>
        <w:spacing w:line="400" w:lineRule="exact"/>
        <w:ind w:firstLine="470" w:firstLineChars="196"/>
        <w:jc w:val="left"/>
        <w:rPr>
          <w:rFonts w:hint="eastAsia" w:ascii="方正仿宋_GBK" w:hAnsi="宋体" w:eastAsia="方正仿宋_GBK"/>
          <w:bCs/>
          <w:sz w:val="24"/>
        </w:rPr>
      </w:pPr>
      <w:r>
        <w:rPr>
          <w:rFonts w:hint="eastAsia" w:ascii="方正仿宋_GBK" w:hAnsi="宋体" w:eastAsia="方正仿宋_GBK"/>
          <w:bCs/>
          <w:sz w:val="24"/>
        </w:rPr>
        <w:t>（六）投标报价</w:t>
      </w:r>
    </w:p>
    <w:p>
      <w:pPr>
        <w:snapToGrid w:val="0"/>
        <w:spacing w:line="400" w:lineRule="exact"/>
        <w:ind w:firstLine="470" w:firstLineChars="196"/>
        <w:jc w:val="left"/>
        <w:rPr>
          <w:rFonts w:hint="eastAsia" w:ascii="方正仿宋_GBK" w:hAnsi="宋体" w:eastAsia="方正仿宋_GBK"/>
          <w:sz w:val="24"/>
        </w:rPr>
      </w:pPr>
      <w:r>
        <w:rPr>
          <w:rFonts w:hint="eastAsia" w:ascii="方正仿宋_GBK" w:hAnsi="宋体" w:eastAsia="方正仿宋_GBK"/>
          <w:bCs/>
          <w:sz w:val="24"/>
        </w:rPr>
        <w:t>1.投标人应严格按照“投标文件格式”中“开标一览表”和“分项报价明细表”</w:t>
      </w:r>
      <w:r>
        <w:rPr>
          <w:rFonts w:hint="eastAsia" w:ascii="方正仿宋_GBK" w:hAnsi="宋体" w:eastAsia="方正仿宋_GBK"/>
          <w:sz w:val="24"/>
        </w:rPr>
        <w:t>的格式填写报价。</w:t>
      </w:r>
    </w:p>
    <w:p>
      <w:pPr>
        <w:snapToGrid w:val="0"/>
        <w:spacing w:line="400" w:lineRule="exact"/>
        <w:ind w:left="3" w:leftChars="1" w:firstLine="480" w:firstLineChars="200"/>
        <w:rPr>
          <w:rFonts w:hint="eastAsia" w:ascii="方正仿宋_GBK" w:hAnsi="宋体" w:eastAsia="方正仿宋_GBK"/>
          <w:sz w:val="24"/>
        </w:rPr>
      </w:pPr>
      <w:r>
        <w:rPr>
          <w:rFonts w:hint="eastAsia" w:ascii="方正仿宋_GBK" w:hAnsi="宋体" w:eastAsia="方正仿宋_GBK"/>
          <w:sz w:val="24"/>
        </w:rPr>
        <w:t>2.投标人的报价为一次性报价，即在投标有效期内投标价格固定不变。</w:t>
      </w:r>
    </w:p>
    <w:p>
      <w:pPr>
        <w:snapToGrid w:val="0"/>
        <w:spacing w:line="400" w:lineRule="exact"/>
        <w:ind w:left="3" w:leftChars="1" w:firstLine="480" w:firstLineChars="200"/>
        <w:rPr>
          <w:rFonts w:hint="eastAsia" w:ascii="方正仿宋_GBK" w:hAnsi="宋体" w:eastAsia="方正仿宋_GBK"/>
          <w:sz w:val="24"/>
        </w:rPr>
      </w:pPr>
      <w:r>
        <w:rPr>
          <w:rFonts w:hint="eastAsia" w:ascii="方正仿宋_GBK" w:hAnsi="宋体" w:eastAsia="方正仿宋_GBK"/>
          <w:sz w:val="24"/>
        </w:rPr>
        <w:t>3.本项目只接受一个投标报价，有选择的或有条件的报价将不予接受。</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（七）修正错误</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若投标文件出现计算或表达上的错误，修正错误的原则如下：</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1.投标文件中开标一览表（报价表）内容与投标文件中相应内容不一致的，以开标一览表（报价表）为准；</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2.大写金额和小写金额不一致的，以大写金额为准；</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3.单价金额小数点或者百分比有明显错位的，以开标一览表的总价为准，并修改单价；</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4.总价金额与按单价汇总金额不一致的，以单价金额计算结果为准。</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（八）投标文件的递交</w:t>
      </w:r>
    </w:p>
    <w:p>
      <w:pPr>
        <w:pStyle w:val="7"/>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投标文件的正本、副本以及电子文档均应密封送达投标地点，应在封套上注明项目名称、投标人名称。若正本、副本以及电子文档分别进行密封的，还应在封套上注明“正本”、“副本”、“电子文档”字样。</w:t>
      </w:r>
    </w:p>
    <w:p>
      <w:pPr>
        <w:pStyle w:val="3"/>
        <w:spacing w:line="400" w:lineRule="exact"/>
        <w:ind w:firstLine="481" w:firstLineChars="200"/>
        <w:rPr>
          <w:rFonts w:hint="eastAsia" w:ascii="方正仿宋_GBK" w:eastAsia="方正仿宋_GBK"/>
          <w:b/>
          <w:sz w:val="24"/>
        </w:rPr>
      </w:pPr>
      <w:bookmarkStart w:id="54" w:name="_Toc11621"/>
      <w:r>
        <w:rPr>
          <w:rFonts w:hint="eastAsia" w:ascii="方正仿宋_GBK" w:eastAsia="方正仿宋_GBK"/>
          <w:b/>
          <w:sz w:val="24"/>
        </w:rPr>
        <w:t>四、开标</w:t>
      </w:r>
      <w:bookmarkEnd w:id="54"/>
    </w:p>
    <w:p>
      <w:pPr>
        <w:spacing w:line="400" w:lineRule="exact"/>
        <w:ind w:firstLine="480" w:firstLineChars="200"/>
        <w:rPr>
          <w:rFonts w:hint="eastAsia" w:ascii="方正仿宋_GBK" w:hAnsi="仿宋" w:eastAsia="方正仿宋_GBK"/>
          <w:sz w:val="24"/>
        </w:rPr>
      </w:pPr>
      <w:r>
        <w:rPr>
          <w:rFonts w:hint="eastAsia" w:ascii="方正仿宋_GBK" w:hAnsi="仿宋" w:eastAsia="方正仿宋_GBK"/>
          <w:sz w:val="24"/>
        </w:rPr>
        <w:t>（一）开标应当在招标文件中“投标邀请书”确定的时间和地点公开进行。</w:t>
      </w:r>
    </w:p>
    <w:p>
      <w:pPr>
        <w:spacing w:line="400" w:lineRule="exact"/>
        <w:ind w:firstLine="480" w:firstLineChars="200"/>
        <w:rPr>
          <w:rFonts w:hint="eastAsia" w:ascii="方正仿宋_GBK" w:hAnsi="仿宋" w:eastAsia="方正仿宋_GBK"/>
          <w:sz w:val="24"/>
        </w:rPr>
      </w:pPr>
      <w:r>
        <w:rPr>
          <w:rFonts w:hint="eastAsia" w:ascii="方正仿宋_GBK" w:hAnsi="仿宋" w:eastAsia="方正仿宋_GBK"/>
          <w:sz w:val="24"/>
        </w:rPr>
        <w:t>（二）采购代理机构可视采购具体情况，延长投标截止时间和开标时间，并将变更时间书面通知所有招标文件收受人。</w:t>
      </w:r>
    </w:p>
    <w:p>
      <w:pPr>
        <w:spacing w:line="400" w:lineRule="exact"/>
        <w:ind w:firstLine="480" w:firstLineChars="200"/>
        <w:rPr>
          <w:rFonts w:hint="eastAsia" w:ascii="方正仿宋_GBK" w:hAnsi="仿宋" w:eastAsia="方正仿宋_GBK"/>
          <w:sz w:val="24"/>
        </w:rPr>
      </w:pPr>
      <w:r>
        <w:rPr>
          <w:rFonts w:hint="eastAsia" w:ascii="方正仿宋_GBK" w:hAnsi="仿宋" w:eastAsia="方正仿宋_GBK"/>
          <w:sz w:val="24"/>
        </w:rPr>
        <w:t>（三）开标由采购人或采购代理机构主持，邀请投标人和有关监督部门代表参加,有关监督部门可视情况派员现场监督。</w:t>
      </w:r>
    </w:p>
    <w:p>
      <w:pPr>
        <w:spacing w:line="400" w:lineRule="exact"/>
        <w:ind w:firstLine="480" w:firstLineChars="200"/>
        <w:rPr>
          <w:rFonts w:hint="eastAsia" w:ascii="方正仿宋_GBK" w:hAnsi="仿宋" w:eastAsia="方正仿宋_GBK"/>
          <w:sz w:val="24"/>
        </w:rPr>
      </w:pPr>
      <w:r>
        <w:rPr>
          <w:rFonts w:hint="eastAsia" w:ascii="方正仿宋_GBK" w:hAnsi="仿宋" w:eastAsia="方正仿宋_GBK"/>
          <w:sz w:val="24"/>
        </w:rPr>
        <w:t>（四）</w:t>
      </w:r>
      <w:r>
        <w:rPr>
          <w:rFonts w:hint="eastAsia" w:ascii="方正仿宋_GBK" w:hAnsi="仿宋" w:eastAsia="方正仿宋_GBK" w:cs="仿宋"/>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pPr>
        <w:spacing w:line="400" w:lineRule="exact"/>
        <w:ind w:firstLine="480" w:firstLineChars="200"/>
        <w:rPr>
          <w:rFonts w:hint="eastAsia" w:ascii="方正仿宋_GBK" w:hAnsi="仿宋" w:eastAsia="方正仿宋_GBK"/>
          <w:sz w:val="24"/>
        </w:rPr>
      </w:pPr>
      <w:r>
        <w:rPr>
          <w:rFonts w:hint="eastAsia" w:ascii="方正仿宋_GBK" w:hAnsi="仿宋" w:eastAsia="方正仿宋_GBK"/>
          <w:sz w:val="24"/>
        </w:rPr>
        <w:t>（五）未宣读的投标价格、价格折扣和招标文件允许提供的备选投标方案等实质性内容等，评标时不予承认。</w:t>
      </w:r>
    </w:p>
    <w:p>
      <w:pPr>
        <w:pStyle w:val="7"/>
        <w:spacing w:line="400" w:lineRule="exact"/>
        <w:ind w:firstLine="480" w:firstLineChars="200"/>
        <w:rPr>
          <w:rFonts w:hint="eastAsia" w:ascii="方正仿宋_GBK" w:hAnsi="仿宋" w:eastAsia="方正仿宋_GBK"/>
          <w:sz w:val="24"/>
        </w:rPr>
      </w:pPr>
      <w:r>
        <w:rPr>
          <w:rFonts w:hint="eastAsia" w:ascii="方正仿宋_GBK" w:hAnsi="仿宋" w:eastAsia="方正仿宋_GBK"/>
          <w:sz w:val="24"/>
        </w:rPr>
        <w:t>（六）开标过程应由采购人或采购代理机构或重庆市公共资源交易中心指定专人负责记录，并存档备查。</w:t>
      </w:r>
    </w:p>
    <w:p>
      <w:pPr>
        <w:pStyle w:val="7"/>
        <w:spacing w:line="400" w:lineRule="exact"/>
        <w:ind w:firstLine="480" w:firstLineChars="200"/>
        <w:rPr>
          <w:rFonts w:hint="eastAsia" w:ascii="方正仿宋_GBK" w:hAnsi="宋体" w:eastAsia="方正仿宋_GBK"/>
          <w:sz w:val="24"/>
        </w:rPr>
      </w:pPr>
      <w:r>
        <w:rPr>
          <w:rFonts w:hint="eastAsia" w:ascii="方正仿宋_GBK" w:hAnsi="仿宋" w:eastAsia="方正仿宋_GBK"/>
          <w:sz w:val="24"/>
        </w:rPr>
        <w:t>（七）投标人未参加开标的，视同认可开标结果。</w:t>
      </w:r>
    </w:p>
    <w:p>
      <w:pPr>
        <w:pStyle w:val="3"/>
        <w:spacing w:line="400" w:lineRule="exact"/>
        <w:ind w:firstLine="481" w:firstLineChars="200"/>
        <w:rPr>
          <w:rFonts w:hint="eastAsia" w:ascii="方正仿宋_GBK" w:eastAsia="方正仿宋_GBK"/>
          <w:b/>
          <w:sz w:val="24"/>
        </w:rPr>
      </w:pPr>
      <w:bookmarkStart w:id="55" w:name="_Toc23817"/>
      <w:r>
        <w:rPr>
          <w:rFonts w:hint="eastAsia" w:ascii="方正仿宋_GBK" w:eastAsia="方正仿宋_GBK"/>
          <w:b/>
          <w:sz w:val="24"/>
        </w:rPr>
        <w:t>五、评标</w:t>
      </w:r>
      <w:bookmarkEnd w:id="55"/>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见第四篇内容。</w:t>
      </w:r>
    </w:p>
    <w:p>
      <w:pPr>
        <w:pStyle w:val="3"/>
        <w:spacing w:line="400" w:lineRule="exact"/>
        <w:ind w:firstLine="481" w:firstLineChars="200"/>
        <w:rPr>
          <w:rFonts w:hint="eastAsia" w:ascii="方正仿宋_GBK" w:eastAsia="方正仿宋_GBK"/>
          <w:b/>
          <w:sz w:val="24"/>
        </w:rPr>
      </w:pPr>
      <w:bookmarkStart w:id="56" w:name="_Toc18337"/>
      <w:r>
        <w:rPr>
          <w:rFonts w:hint="eastAsia" w:ascii="方正仿宋_GBK" w:eastAsia="方正仿宋_GBK"/>
          <w:b/>
          <w:sz w:val="24"/>
        </w:rPr>
        <w:t>六、定标</w:t>
      </w:r>
      <w:bookmarkEnd w:id="56"/>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（一）定标原则</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采购人或其授权的评标委员会应按照评标报告中推荐的中标候选人排名顺序确定中标人。</w:t>
      </w:r>
    </w:p>
    <w:p>
      <w:pPr>
        <w:pStyle w:val="7"/>
        <w:spacing w:line="400" w:lineRule="exact"/>
        <w:ind w:firstLine="480" w:firstLineChars="200"/>
        <w:rPr>
          <w:rFonts w:hint="eastAsia" w:ascii="方正仿宋_GBK" w:eastAsia="方正仿宋_GBK"/>
          <w:sz w:val="24"/>
        </w:rPr>
      </w:pPr>
      <w:r>
        <w:rPr>
          <w:rFonts w:hint="eastAsia" w:ascii="方正仿宋_GBK" w:eastAsia="方正仿宋_GBK"/>
          <w:sz w:val="24"/>
        </w:rPr>
        <w:t>（二）定标程序</w:t>
      </w:r>
    </w:p>
    <w:p>
      <w:pPr>
        <w:pStyle w:val="7"/>
        <w:spacing w:line="400" w:lineRule="exact"/>
        <w:ind w:firstLine="480" w:firstLineChars="200"/>
        <w:rPr>
          <w:rFonts w:hint="eastAsia" w:ascii="方正仿宋_GBK" w:eastAsia="方正仿宋_GBK"/>
          <w:sz w:val="24"/>
        </w:rPr>
      </w:pPr>
      <w:r>
        <w:rPr>
          <w:rFonts w:hint="eastAsia" w:ascii="方正仿宋_GBK" w:eastAsia="方正仿宋_GBK"/>
          <w:sz w:val="24"/>
        </w:rPr>
        <w:t>1.</w:t>
      </w:r>
      <w:r>
        <w:rPr>
          <w:rFonts w:hint="eastAsia" w:ascii="方正仿宋_GBK" w:eastAsia="方正仿宋_GBK"/>
        </w:rPr>
        <w:t xml:space="preserve"> </w:t>
      </w:r>
      <w:r>
        <w:rPr>
          <w:rFonts w:hint="eastAsia" w:ascii="方正仿宋_GBK" w:eastAsia="方正仿宋_GBK"/>
          <w:sz w:val="24"/>
        </w:rPr>
        <w:t>采购代理机构应当在评标结束后2个工作日内将评标报告送采购人。</w:t>
      </w:r>
    </w:p>
    <w:p>
      <w:pPr>
        <w:pStyle w:val="7"/>
        <w:spacing w:line="400" w:lineRule="exact"/>
        <w:ind w:firstLine="480" w:firstLineChars="200"/>
        <w:rPr>
          <w:rFonts w:hint="eastAsia" w:ascii="方正仿宋_GBK" w:eastAsia="方正仿宋_GBK"/>
          <w:sz w:val="24"/>
        </w:rPr>
      </w:pPr>
      <w:r>
        <w:rPr>
          <w:rFonts w:hint="eastAsia" w:ascii="方正仿宋_GBK" w:eastAsia="方正仿宋_GBK"/>
          <w:sz w:val="24"/>
        </w:rPr>
        <w:t>2.采购人应当自收到评标报告之日起5个工作日内按评标报告推荐的中标候选人顺序确定中标人。</w:t>
      </w:r>
    </w:p>
    <w:p>
      <w:pPr>
        <w:pStyle w:val="7"/>
        <w:spacing w:line="400" w:lineRule="exact"/>
        <w:ind w:firstLine="480" w:firstLineChars="200"/>
        <w:rPr>
          <w:rFonts w:hint="eastAsia" w:ascii="方正仿宋_GBK" w:eastAsia="方正仿宋_GBK"/>
          <w:sz w:val="24"/>
        </w:rPr>
      </w:pPr>
      <w:r>
        <w:rPr>
          <w:rFonts w:hint="eastAsia" w:ascii="方正仿宋_GBK" w:eastAsia="方正仿宋_GBK"/>
          <w:sz w:val="24"/>
        </w:rPr>
        <w:t>中标候选人并列的，由采购人或者采购人委托评标委员会按照服务部分</w:t>
      </w:r>
      <w:r>
        <w:rPr>
          <w:rFonts w:hint="eastAsia" w:ascii="方正仿宋_GBK" w:hAnsi="宋体" w:eastAsia="方正仿宋_GBK"/>
          <w:sz w:val="24"/>
          <w:szCs w:val="24"/>
        </w:rPr>
        <w:t>得分由高到低的顺序排列；服务部分得分相同的，按商务部分得分由高到低的顺序排列</w:t>
      </w:r>
      <w:r>
        <w:rPr>
          <w:rFonts w:hint="eastAsia" w:ascii="方正仿宋_GBK" w:eastAsia="方正仿宋_GBK"/>
          <w:sz w:val="24"/>
        </w:rPr>
        <w:t>确定中标人。</w:t>
      </w:r>
    </w:p>
    <w:p>
      <w:pPr>
        <w:pStyle w:val="7"/>
        <w:spacing w:line="400" w:lineRule="exact"/>
        <w:ind w:firstLine="480" w:firstLineChars="200"/>
        <w:rPr>
          <w:rFonts w:hint="eastAsia" w:ascii="方正仿宋_GBK" w:eastAsia="方正仿宋_GBK"/>
          <w:sz w:val="24"/>
        </w:rPr>
      </w:pPr>
      <w:r>
        <w:rPr>
          <w:rFonts w:hint="eastAsia" w:ascii="方正仿宋_GBK" w:eastAsia="方正仿宋_GBK"/>
          <w:sz w:val="24"/>
        </w:rPr>
        <w:t>3.采购人或者采购代理机构应当自中标人确定之日起2个工作日内，在重庆市政府采购网上公告中标结果。中标公告期限为1个工作日。</w:t>
      </w:r>
    </w:p>
    <w:p>
      <w:pPr>
        <w:pStyle w:val="7"/>
        <w:spacing w:line="400" w:lineRule="exact"/>
        <w:ind w:firstLine="480" w:firstLineChars="200"/>
        <w:rPr>
          <w:rFonts w:hint="eastAsia" w:ascii="方正仿宋_GBK" w:eastAsia="方正仿宋_GBK"/>
          <w:sz w:val="24"/>
        </w:rPr>
      </w:pPr>
      <w:r>
        <w:rPr>
          <w:rFonts w:hint="eastAsia" w:ascii="方正仿宋_GBK" w:eastAsia="方正仿宋_GBK"/>
          <w:sz w:val="24"/>
        </w:rPr>
        <w:t>4.中标人变更</w:t>
      </w:r>
    </w:p>
    <w:p>
      <w:pPr>
        <w:pStyle w:val="7"/>
        <w:spacing w:line="400" w:lineRule="exact"/>
        <w:ind w:firstLine="480" w:firstLineChars="200"/>
        <w:rPr>
          <w:rFonts w:hint="eastAsia" w:ascii="方正仿宋_GBK" w:eastAsia="方正仿宋_GBK"/>
          <w:sz w:val="24"/>
        </w:rPr>
      </w:pPr>
      <w:r>
        <w:rPr>
          <w:rFonts w:hint="eastAsia" w:ascii="方正仿宋_GBK" w:eastAsia="方正仿宋_GBK"/>
          <w:sz w:val="24"/>
        </w:rPr>
        <w:t>中标人拒绝与采购人签订合同的，采购人可以按照评标报告推荐的中标候选人顺序，确定排名下一位的候选人为中标人，也可以重新开展政府采购活动。</w:t>
      </w:r>
    </w:p>
    <w:p>
      <w:pPr>
        <w:pStyle w:val="3"/>
        <w:spacing w:line="400" w:lineRule="exact"/>
        <w:ind w:firstLine="481" w:firstLineChars="200"/>
        <w:rPr>
          <w:rFonts w:hint="eastAsia" w:ascii="方正仿宋_GBK" w:eastAsia="方正仿宋_GBK"/>
          <w:b/>
          <w:sz w:val="24"/>
        </w:rPr>
      </w:pPr>
      <w:bookmarkStart w:id="57" w:name="_Toc18431"/>
      <w:r>
        <w:rPr>
          <w:rFonts w:hint="eastAsia" w:ascii="方正仿宋_GBK" w:eastAsia="方正仿宋_GBK"/>
          <w:b/>
          <w:sz w:val="24"/>
        </w:rPr>
        <w:t>七、中标</w:t>
      </w:r>
      <w:bookmarkEnd w:id="57"/>
    </w:p>
    <w:p>
      <w:pPr>
        <w:snapToGrid w:val="0"/>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（一）</w:t>
      </w:r>
      <w:r>
        <w:rPr>
          <w:rFonts w:hint="eastAsia" w:ascii="方正仿宋_GBK" w:hAnsi="宋体" w:eastAsia="方正仿宋_GBK"/>
          <w:sz w:val="24"/>
        </w:rPr>
        <w:t>采购人依法确定中标人后，采购代理机构以书面形式发出中标通知书。</w:t>
      </w:r>
    </w:p>
    <w:p>
      <w:pPr>
        <w:snapToGrid w:val="0"/>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中标通知书发出后，采购人改变中标结果，或者中标人放弃中标，应当承担相应的法律责任。</w:t>
      </w:r>
    </w:p>
    <w:p>
      <w:pPr>
        <w:pStyle w:val="3"/>
        <w:spacing w:line="400" w:lineRule="exact"/>
        <w:ind w:firstLine="481" w:firstLineChars="200"/>
        <w:rPr>
          <w:rFonts w:hint="eastAsia" w:ascii="方正仿宋_GBK" w:eastAsia="方正仿宋_GBK"/>
          <w:b/>
          <w:sz w:val="24"/>
        </w:rPr>
      </w:pPr>
      <w:bookmarkStart w:id="58" w:name="_Toc16484"/>
      <w:r>
        <w:rPr>
          <w:rFonts w:hint="eastAsia" w:ascii="方正仿宋_GBK" w:eastAsia="方正仿宋_GBK"/>
          <w:b/>
          <w:sz w:val="24"/>
        </w:rPr>
        <w:t>八、</w:t>
      </w:r>
      <w:r>
        <w:rPr>
          <w:rFonts w:hint="eastAsia" w:ascii="方正仿宋_GBK" w:hAnsi="仿宋" w:eastAsia="方正仿宋_GBK" w:cs="仿宋"/>
          <w:b/>
          <w:sz w:val="24"/>
        </w:rPr>
        <w:t>询问、质疑和投诉</w:t>
      </w:r>
      <w:bookmarkEnd w:id="58"/>
    </w:p>
    <w:p>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（一）询问</w:t>
      </w:r>
    </w:p>
    <w:p>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采购人或者采购代理机构应当在3个工作日内对投标人依法提出的询问作出答复。投标人询问可以是口头或书面形式。</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（二）质疑</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投标人认为采购文件、采购过程和中标结果使自己的权益受到伤害的，可向采购人或采购代理机构以书面形式提出质疑。</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提出质疑的应当是参与所质疑项目采购活动的投标人。 </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1.质疑时限、内容</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1.1投标人对招标文件提出质疑的，应在依法获取招标文件之日或者招标文件公告期限届满之日起七个工作日内提出。</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1.2 投标人对采购过程提出质疑的，应在各采购程序环节结束之日起七个工作日内提出。</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1.3投标人对中标结果提出质疑的，应当在中标结果公告期限届满之日起七个工作日内提出。</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1.4投标人提出质疑应当提交质疑函和必要的证明材料，质疑函应当包括下列内容：</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1.4.1供应商的姓名或者名称、地址、邮编、联系人及联系电话；</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1.4.2质疑项目的名称、项目号以及采购执行编号；</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1.4.3具体、明确的质疑事项和与质疑事项相关的请求；</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1.4.4事实依据；</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1.4.5必要的法律依据；</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1.4.6提出质疑的日期；</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1.4.7营业执照（或事业单位法人证书，或个体工商户营业执照或有效的自然人身份证明）复印件；</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1.4.8法定代表人授权委托书原件、法定代表人身份证复印件和其授权代表的身份证复印件（供应商为自然人的提供自然人身份证复印件）；</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1.5供应商为自然人的，质疑函应当由本人签字；供应商为法人或者其他组织的，质疑函应当由法定代表人、主要负责人，或者其授权代表签字或者盖章，并加盖公章。</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2.质疑答复</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采购人、采购代理机构应当在收到投标人的书面质疑后七个工作日内作出答复，并以书面形式通知质疑投标人和其他有关投标人。</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3.其他</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3.1投标人应按照《政府采购质疑和投诉办法》（财政部令第94号）及相关法律法规要求，在法定质疑期内一次性提出针对同一采购程序环节的质疑。</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4.质疑联系方式详见第一篇“联系方式”。</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（三）投诉</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1.投标人对采购人、采购代理机构的答复不满意，或者采购人、采购代理机构未在规定时间内作出答复的，可以在答复期满后15个工作日内按照相关法律法规向财政部门提起投诉。</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2.投标人应按照《政府采购质疑和投诉办法》（财政部令第94号）及相关法律法规要求递交投诉书和必要的证明材料。投诉书范本可在财政部门户网站和中国政府采购网下载。</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napToGrid w:val="0"/>
        <w:spacing w:line="400" w:lineRule="exact"/>
        <w:ind w:firstLine="480" w:firstLineChars="200"/>
        <w:rPr>
          <w:rFonts w:hint="eastAsia" w:ascii="方正仿宋_GBK" w:hAnsi="宋体" w:eastAsia="方正仿宋_GBK"/>
          <w:sz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3"/>
        <w:spacing w:line="400" w:lineRule="exact"/>
        <w:ind w:firstLine="481" w:firstLineChars="200"/>
        <w:rPr>
          <w:rFonts w:hint="eastAsia" w:ascii="方正仿宋_GBK" w:eastAsia="方正仿宋_GBK"/>
          <w:b/>
          <w:sz w:val="24"/>
        </w:rPr>
      </w:pPr>
      <w:bookmarkStart w:id="59" w:name="_Toc31976"/>
      <w:r>
        <w:rPr>
          <w:rFonts w:hint="eastAsia" w:ascii="方正仿宋_GBK" w:eastAsia="方正仿宋_GBK"/>
          <w:b/>
          <w:sz w:val="24"/>
        </w:rPr>
        <w:t>九、采购代理服务费</w:t>
      </w:r>
      <w:bookmarkEnd w:id="59"/>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（一）投标人中标后向采购代理机构缴纳招标代理服务费，招标代理服务费的收取标准按照以下标准执行: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vAlign w:val="top"/>
          </w:tcPr>
          <w:p>
            <w:pPr>
              <w:jc w:val="right"/>
              <w:rPr>
                <w:rFonts w:ascii="方正仿宋_GBK" w:eastAsia="方正仿宋_GBK"/>
                <w:sz w:val="21"/>
                <w:szCs w:val="21"/>
              </w:rPr>
            </w:pPr>
            <w: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8240;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Xz75g9YAAAAIAQAA&#10;DwAAAAAAAAABACAAAAA4AAAAZHJzL2Rvd25yZXYueG1sUEsBAhQAFAAAAAgAh07iQOhCjXTMAQAA&#10;awMAAA4AAAAAAAAAAQAgAAAAOwEAAGRycy9lMm9Eb2MueG1sUEsFBgAAAAAGAAYAWQEAAHkFAAAA&#10;AA==&#10;">
                      <v:fill on="f" focussize="0,0"/>
                      <v:stroke color="#000000" joinstyle="round"/>
                      <v:imagedata o:title=""/>
                      <o:lock v:ext="edit" aspectratio="f"/>
                    </v:line>
                  </w:pict>
                </mc:Fallback>
              </mc:AlternateContent>
            </w:r>
            <w:r>
              <w:rPr>
                <w:rFonts w:hint="eastAsia" w:ascii="方正仿宋_GBK" w:eastAsia="方正仿宋_GBK"/>
                <w:sz w:val="21"/>
                <w:szCs w:val="21"/>
              </w:rPr>
              <w:t>招标类型</w:t>
            </w:r>
          </w:p>
          <w:p>
            <w:pPr>
              <w:rPr>
                <w:rFonts w:ascii="方正仿宋_GBK" w:eastAsia="方正仿宋_GBK"/>
                <w:sz w:val="21"/>
                <w:szCs w:val="21"/>
              </w:rPr>
            </w:pPr>
            <w:r>
              <w:rPr>
                <w:rFonts w:hint="eastAsia" w:ascii="方正仿宋_GBK" w:eastAsia="方正仿宋_GBK"/>
                <w:sz w:val="21"/>
                <w:szCs w:val="21"/>
              </w:rPr>
              <w:t>中标金额（万元）</w:t>
            </w:r>
          </w:p>
        </w:tc>
        <w:tc>
          <w:tcPr>
            <w:tcW w:w="2273" w:type="dxa"/>
            <w:vAlign w:val="center"/>
          </w:tcPr>
          <w:p>
            <w:pPr>
              <w:jc w:val="center"/>
              <w:rPr>
                <w:rFonts w:ascii="方正仿宋_GBK" w:eastAsia="方正仿宋_GBK"/>
                <w:sz w:val="21"/>
                <w:szCs w:val="21"/>
              </w:rPr>
            </w:pPr>
            <w:r>
              <w:rPr>
                <w:rFonts w:hint="eastAsia" w:ascii="方正仿宋_GBK" w:eastAsia="方正仿宋_GBK"/>
                <w:sz w:val="21"/>
                <w:szCs w:val="21"/>
              </w:rPr>
              <w:t>货物招标</w:t>
            </w:r>
          </w:p>
        </w:tc>
        <w:tc>
          <w:tcPr>
            <w:tcW w:w="2273" w:type="dxa"/>
            <w:vAlign w:val="center"/>
          </w:tcPr>
          <w:p>
            <w:pPr>
              <w:jc w:val="center"/>
              <w:rPr>
                <w:rFonts w:ascii="方正仿宋_GBK" w:eastAsia="方正仿宋_GBK"/>
                <w:sz w:val="21"/>
                <w:szCs w:val="21"/>
              </w:rPr>
            </w:pPr>
            <w:r>
              <w:rPr>
                <w:rFonts w:hint="eastAsia" w:ascii="方正仿宋_GBK" w:eastAsia="方正仿宋_GBK"/>
                <w:sz w:val="21"/>
                <w:szCs w:val="21"/>
              </w:rPr>
              <w:t>服务招标</w:t>
            </w:r>
          </w:p>
        </w:tc>
        <w:tc>
          <w:tcPr>
            <w:tcW w:w="2272" w:type="dxa"/>
            <w:vAlign w:val="center"/>
          </w:tcPr>
          <w:p>
            <w:pPr>
              <w:pStyle w:val="19"/>
              <w:widowControl w:val="0"/>
              <w:pBdr>
                <w:left w:val="none" w:color="auto" w:sz="0" w:space="0"/>
                <w:right w:val="none" w:color="auto" w:sz="0" w:space="0"/>
              </w:pBdr>
              <w:spacing w:before="0" w:beforeAutospacing="0" w:after="0" w:afterAutospacing="0"/>
              <w:rPr>
                <w:rFonts w:ascii="方正仿宋_GBK" w:hAnsi="Times New Roman" w:eastAsia="方正仿宋_GBK"/>
                <w:kern w:val="2"/>
                <w:sz w:val="21"/>
                <w:szCs w:val="21"/>
              </w:rPr>
            </w:pPr>
            <w:r>
              <w:rPr>
                <w:rFonts w:hint="eastAsia" w:ascii="方正仿宋_GBK" w:hAnsi="Times New Roman" w:eastAsia="方正仿宋_GBK"/>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100以下</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1.5%</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1.5%</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100-200</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1.1%</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0.8%</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200-500</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1.08%</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0.78%</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500-1000</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0.76%</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0.43%</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1000-5000</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0.45%</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0.23%</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5000-10000</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0.23%</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0.09%</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10000-100000</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0.045%</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0.045%</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1000000以上</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0.009%</w:t>
            </w:r>
          </w:p>
        </w:tc>
        <w:tc>
          <w:tcPr>
            <w:tcW w:w="2273"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0.009%</w:t>
            </w:r>
          </w:p>
        </w:tc>
        <w:tc>
          <w:tcPr>
            <w:tcW w:w="2272"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0.009%</w:t>
            </w:r>
          </w:p>
        </w:tc>
      </w:tr>
    </w:tbl>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注：招标代理服务收费按差额定率累进法计算。例如：某服务招标代理业务中标金额为500万元，计算招标代理服务收费额如下：</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100万元×1.5%=1.5万元</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（200-100）万元×0.8%=0.8万元</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（500-200）×0.78%=2.34万元</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合计收费=1.5+0.8+2.34=4.64（万元）</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（二）招标代理服务费缴纳账号：</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户  名：重庆市政府采购中心</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开户行：中国工商银行股份有限公司重庆五里店支行（行号：</w:t>
      </w:r>
      <w:r>
        <w:rPr>
          <w:rFonts w:ascii="方正仿宋_GBK" w:hAnsi="宋体" w:eastAsia="方正仿宋_GBK"/>
          <w:sz w:val="24"/>
        </w:rPr>
        <w:t>102653000177</w:t>
      </w:r>
      <w:r>
        <w:rPr>
          <w:rFonts w:hint="eastAsia" w:ascii="方正仿宋_GBK" w:hAnsi="宋体" w:eastAsia="方正仿宋_GBK"/>
          <w:sz w:val="24"/>
        </w:rPr>
        <w:t>）</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账  号：3100023409200174780</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说明：中标人为微型企业且提供服务的均为微型企业的免收采购代理服务费。</w:t>
      </w:r>
    </w:p>
    <w:p>
      <w:pPr>
        <w:pStyle w:val="3"/>
        <w:spacing w:line="400" w:lineRule="exact"/>
        <w:ind w:firstLine="481" w:firstLineChars="200"/>
        <w:rPr>
          <w:rFonts w:hint="eastAsia" w:ascii="方正仿宋_GBK" w:eastAsia="方正仿宋_GBK"/>
          <w:b/>
          <w:sz w:val="24"/>
        </w:rPr>
      </w:pPr>
      <w:bookmarkStart w:id="60" w:name="_Toc342983494"/>
      <w:bookmarkStart w:id="61" w:name="_Toc345318310"/>
      <w:bookmarkStart w:id="62" w:name="_Toc429584878"/>
      <w:bookmarkStart w:id="63" w:name="_Toc343881212"/>
      <w:bookmarkStart w:id="64" w:name="_Toc24498"/>
      <w:r>
        <w:rPr>
          <w:rFonts w:hint="eastAsia" w:ascii="方正仿宋_GBK" w:eastAsia="方正仿宋_GBK"/>
          <w:b/>
          <w:sz w:val="24"/>
        </w:rPr>
        <w:t>十、交易服务费</w:t>
      </w:r>
      <w:bookmarkEnd w:id="60"/>
      <w:bookmarkEnd w:id="61"/>
      <w:bookmarkEnd w:id="62"/>
      <w:bookmarkEnd w:id="63"/>
      <w:bookmarkEnd w:id="64"/>
    </w:p>
    <w:p>
      <w:pPr>
        <w:spacing w:line="400" w:lineRule="exact"/>
        <w:ind w:firstLine="480" w:firstLineChars="200"/>
        <w:rPr>
          <w:rFonts w:hint="eastAsia" w:ascii="方正仿宋_GBK" w:hAnsi="宋体" w:eastAsia="方正仿宋_GBK"/>
          <w:sz w:val="24"/>
        </w:rPr>
      </w:pPr>
      <w:bookmarkStart w:id="65" w:name="OLE_LINK7"/>
      <w:bookmarkStart w:id="66" w:name="OLE_LINK8"/>
      <w:r>
        <w:rPr>
          <w:rFonts w:hint="eastAsia" w:ascii="方正仿宋_GBK" w:hAnsi="宋体" w:eastAsia="方正仿宋_GBK"/>
          <w:sz w:val="24"/>
        </w:rPr>
        <w:t>投标人中标后向“重庆联合产权交易所集团股份有限公司”缴纳交易服务费</w:t>
      </w:r>
      <w:r>
        <w:rPr>
          <w:rFonts w:hint="eastAsia" w:ascii="方正仿宋_GBK" w:hAnsi="宋体" w:eastAsia="方正仿宋_GBK"/>
          <w:sz w:val="24"/>
          <w:szCs w:val="24"/>
        </w:rPr>
        <w:t>，交易服务费的收取标准按渝价[2018]54号执行</w:t>
      </w:r>
      <w:r>
        <w:rPr>
          <w:rFonts w:hint="eastAsia" w:ascii="方正仿宋_GBK" w:hAnsi="宋体" w:eastAsia="方正仿宋_GBK"/>
          <w:sz w:val="24"/>
        </w:rPr>
        <w:t>。</w:t>
      </w:r>
      <w:bookmarkEnd w:id="65"/>
      <w:bookmarkEnd w:id="66"/>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重庆市公共资源交易中心咨询电话：023-63625633</w:t>
      </w:r>
    </w:p>
    <w:p>
      <w:pPr>
        <w:pStyle w:val="3"/>
        <w:spacing w:line="400" w:lineRule="exact"/>
        <w:ind w:firstLine="481" w:firstLineChars="200"/>
        <w:rPr>
          <w:rFonts w:hint="eastAsia" w:ascii="方正仿宋_GBK" w:eastAsia="方正仿宋_GBK"/>
          <w:b/>
          <w:sz w:val="24"/>
        </w:rPr>
      </w:pPr>
      <w:bookmarkStart w:id="67" w:name="_Toc4613"/>
      <w:r>
        <w:rPr>
          <w:rFonts w:hint="eastAsia" w:ascii="方正仿宋_GBK" w:eastAsia="方正仿宋_GBK"/>
          <w:b/>
          <w:sz w:val="24"/>
        </w:rPr>
        <w:t>十一、签订合同</w:t>
      </w:r>
      <w:bookmarkEnd w:id="67"/>
    </w:p>
    <w:p>
      <w:pPr>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（一）</w:t>
      </w:r>
      <w:r>
        <w:rPr>
          <w:rFonts w:hint="eastAsia" w:ascii="方正仿宋_GBK" w:hAnsi="宋体" w:eastAsia="方正仿宋_GBK"/>
          <w:sz w:val="24"/>
        </w:rPr>
        <w:t>采购人应当自中标通知书发出之日起三十日内，按照招标文件和中标人投标文件的约定，与中标人签订书面合同。所签订的合同不得对招标文件和中标人投标文件作实质性修改。</w:t>
      </w:r>
      <w:r>
        <w:rPr>
          <w:rFonts w:hint="eastAsia" w:ascii="方正仿宋_GBK" w:hAnsi="宋体" w:eastAsia="方正仿宋_GBK" w:cs="宋体"/>
          <w:kern w:val="0"/>
          <w:sz w:val="24"/>
          <w:szCs w:val="24"/>
        </w:rPr>
        <w:t>其他未尽事宜由采购人和中标人在采购合同中详细约定。</w:t>
      </w:r>
    </w:p>
    <w:p>
      <w:pPr>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采购人应当自政府采购合同签订之日起2个工作日内，将政府采购合同在重庆市政府采购网上公告，但政府采购合同中涉及国家秘密、商业秘密的内容除外。</w:t>
      </w:r>
    </w:p>
    <w:p>
      <w:pPr>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rPr>
        <w:t>招标文件、中标人的投标文件及澄清文件等，均为签订政府采购合同的依据。</w:t>
      </w:r>
    </w:p>
    <w:p>
      <w:pPr>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（四）</w:t>
      </w:r>
      <w:r>
        <w:rPr>
          <w:rFonts w:hint="eastAsia" w:ascii="方正仿宋_GBK" w:hAnsi="宋体" w:eastAsia="方正仿宋_GBK"/>
          <w:sz w:val="24"/>
        </w:rPr>
        <w:t>合同生效条款由供需双方约定，法律、行政法规规定应当办理批准、登记等手续后生效的合同，依照其规定。</w:t>
      </w:r>
    </w:p>
    <w:p>
      <w:pPr>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（五）</w:t>
      </w:r>
      <w:r>
        <w:rPr>
          <w:rFonts w:hint="eastAsia" w:ascii="方正仿宋_GBK" w:hAnsi="宋体" w:eastAsia="方正仿宋_GBK"/>
          <w:sz w:val="24"/>
        </w:rPr>
        <w:t>合同原则上应按照《重庆市政府采购合同》签订，</w:t>
      </w:r>
      <w:r>
        <w:rPr>
          <w:rFonts w:hint="eastAsia" w:ascii="方正仿宋_GBK" w:eastAsia="方正仿宋_GBK"/>
          <w:sz w:val="24"/>
        </w:rPr>
        <w:t>相关单位要求适用合同通用格式版本的，应按其要求另行签订其他合同</w:t>
      </w:r>
      <w:r>
        <w:rPr>
          <w:rFonts w:hint="eastAsia" w:ascii="方正仿宋_GBK" w:hAnsi="宋体" w:eastAsia="方正仿宋_GBK"/>
          <w:sz w:val="24"/>
        </w:rPr>
        <w:t>。</w:t>
      </w:r>
    </w:p>
    <w:p>
      <w:pPr>
        <w:spacing w:line="400" w:lineRule="exact"/>
        <w:ind w:firstLine="480" w:firstLineChars="200"/>
        <w:rPr>
          <w:rFonts w:hint="eastAsia" w:ascii="方正仿宋_GBK" w:eastAsia="方正仿宋_GBK"/>
          <w:sz w:val="24"/>
        </w:rPr>
      </w:pPr>
      <w:r>
        <w:rPr>
          <w:rFonts w:hint="eastAsia" w:ascii="方正仿宋_GBK" w:hAnsi="方正仿宋_GBK" w:eastAsia="方正仿宋_GBK"/>
          <w:sz w:val="24"/>
        </w:rPr>
        <w:t>（六）</w:t>
      </w:r>
      <w:r>
        <w:rPr>
          <w:rFonts w:hint="eastAsia" w:ascii="方正仿宋_GBK" w:hAnsi="宋体" w:eastAsia="方正仿宋_GBK"/>
          <w:sz w:val="24"/>
        </w:rPr>
        <w:t>采购人要求中标人提供履约保证金的，应当在招标文件中予以约定。中标人履约完毕后，采购人应按招标文件及合同的约定无息退还其履约保证金。</w:t>
      </w:r>
    </w:p>
    <w:p>
      <w:pPr>
        <w:pStyle w:val="3"/>
        <w:spacing w:line="400" w:lineRule="exact"/>
        <w:ind w:firstLine="481" w:firstLineChars="200"/>
        <w:rPr>
          <w:rFonts w:hint="eastAsia" w:ascii="方正仿宋_GBK" w:eastAsia="方正仿宋_GBK"/>
          <w:b/>
          <w:sz w:val="24"/>
        </w:rPr>
      </w:pPr>
      <w:bookmarkStart w:id="68" w:name="_Toc16361"/>
      <w:r>
        <w:rPr>
          <w:rFonts w:hint="eastAsia" w:ascii="方正仿宋_GBK" w:eastAsia="方正仿宋_GBK"/>
          <w:b/>
          <w:sz w:val="24"/>
        </w:rPr>
        <w:t>十二、政府采购信用融资</w:t>
      </w:r>
      <w:bookmarkEnd w:id="68"/>
    </w:p>
    <w:p>
      <w:pPr>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pPr>
        <w:pStyle w:val="2"/>
        <w:spacing w:before="0" w:beforeLines="0" w:after="0" w:afterLines="0" w:line="360" w:lineRule="auto"/>
        <w:rPr>
          <w:rFonts w:hint="eastAsia" w:ascii="方正仿宋_GBK" w:eastAsia="方正仿宋_GBK"/>
          <w:b/>
        </w:rPr>
      </w:pPr>
      <w:r>
        <w:rPr>
          <w:rFonts w:hint="eastAsia" w:ascii="方正仿宋_GBK" w:eastAsia="方正仿宋_GBK"/>
        </w:rPr>
        <w:br w:type="page"/>
      </w:r>
      <w:bookmarkStart w:id="69" w:name="_Toc10451"/>
      <w:r>
        <w:rPr>
          <w:rFonts w:hint="eastAsia" w:ascii="方正仿宋_GBK" w:eastAsia="方正仿宋_GBK"/>
          <w:b/>
        </w:rPr>
        <w:t>第六篇  合同主要条款和格式合同（样本）</w:t>
      </w:r>
      <w:bookmarkEnd w:id="69"/>
    </w:p>
    <w:p>
      <w:pPr>
        <w:pStyle w:val="3"/>
        <w:spacing w:line="500" w:lineRule="exact"/>
        <w:ind w:firstLine="481" w:firstLineChars="200"/>
        <w:rPr>
          <w:rFonts w:hint="eastAsia" w:ascii="方正仿宋_GBK" w:eastAsia="方正仿宋_GBK"/>
          <w:b/>
          <w:sz w:val="24"/>
        </w:rPr>
      </w:pPr>
      <w:bookmarkStart w:id="70" w:name="_Toc285722713"/>
      <w:bookmarkStart w:id="71" w:name="_Toc277084871"/>
      <w:bookmarkStart w:id="72" w:name="_Toc4808"/>
      <w:r>
        <w:rPr>
          <w:rFonts w:hint="eastAsia" w:ascii="方正仿宋_GBK" w:eastAsia="方正仿宋_GBK"/>
          <w:b/>
          <w:sz w:val="24"/>
        </w:rPr>
        <w:t>政府采购合同（格式）</w:t>
      </w:r>
      <w:bookmarkEnd w:id="70"/>
      <w:bookmarkEnd w:id="71"/>
      <w:bookmarkEnd w:id="72"/>
    </w:p>
    <w:p>
      <w:pPr>
        <w:spacing w:line="500" w:lineRule="exact"/>
        <w:jc w:val="center"/>
        <w:rPr>
          <w:rFonts w:hint="eastAsia" w:ascii="方正仿宋_GBK" w:eastAsia="方正仿宋_GBK"/>
          <w:b/>
          <w:sz w:val="44"/>
        </w:rPr>
      </w:pPr>
    </w:p>
    <w:p>
      <w:pPr>
        <w:spacing w:line="500" w:lineRule="exact"/>
        <w:jc w:val="center"/>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hint="eastAsia" w:ascii="方正仿宋_GBK" w:eastAsia="方正仿宋_GBK"/>
        </w:rPr>
      </w:pPr>
      <w:r>
        <w:rPr>
          <w:rFonts w:hint="eastAsia" w:ascii="方正仿宋_GBK" w:eastAsia="方正仿宋_GBK"/>
        </w:rPr>
        <w:t>（项目号：     ）</w:t>
      </w:r>
    </w:p>
    <w:p>
      <w:pPr>
        <w:spacing w:line="500" w:lineRule="exact"/>
        <w:rPr>
          <w:rFonts w:hint="eastAsia" w:ascii="方正仿宋_GBK" w:eastAsia="方正仿宋_GBK"/>
          <w:sz w:val="24"/>
        </w:rPr>
      </w:pPr>
      <w:r>
        <w:rPr>
          <w:rFonts w:hint="eastAsia" w:ascii="方正仿宋_GBK" w:eastAsia="方正仿宋_GBK"/>
          <w:sz w:val="24"/>
        </w:rPr>
        <w:t xml:space="preserve">甲方（需方）：___________________________      </w:t>
      </w:r>
    </w:p>
    <w:p>
      <w:pPr>
        <w:spacing w:line="500" w:lineRule="exact"/>
        <w:rPr>
          <w:rFonts w:hint="eastAsia" w:ascii="方正仿宋_GBK" w:eastAsia="方正仿宋_GBK"/>
          <w:sz w:val="24"/>
        </w:rPr>
      </w:pPr>
      <w:r>
        <w:rPr>
          <w:rFonts w:hint="eastAsia" w:ascii="方正仿宋_GBK" w:eastAsia="方正仿宋_GBK"/>
          <w:sz w:val="24"/>
        </w:rPr>
        <w:t xml:space="preserve">乙方（供方）：___________________________      </w:t>
      </w: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2432" w:type="dxa"/>
            <w:gridSpan w:val="2"/>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2432" w:type="dxa"/>
            <w:gridSpan w:val="2"/>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pPr>
              <w:pStyle w:val="8"/>
              <w:spacing w:line="240" w:lineRule="atLeast"/>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四、违约责任：</w:t>
            </w:r>
          </w:p>
          <w:p>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1.招标文件及其澄清文件、投标文件和承诺是本合同不可分割的部分。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w:t>
            </w:r>
            <w:r>
              <w:rPr>
                <w:rFonts w:hint="eastAsia"/>
              </w:rPr>
              <w:t xml:space="preserve"> </w:t>
            </w:r>
            <w:r>
              <w:rPr>
                <w:rFonts w:hint="eastAsia" w:ascii="方正仿宋_GBK" w:eastAsia="方正仿宋_GBK"/>
                <w:sz w:val="21"/>
                <w:szCs w:val="21"/>
              </w:rPr>
              <w:t>本合同如发生争议由双方协商解决，协商不成向</w:t>
            </w:r>
            <w:r>
              <w:rPr>
                <w:rFonts w:hint="eastAsia" w:ascii="方正仿宋_GBK" w:eastAsia="方正仿宋_GBK"/>
                <w:sz w:val="21"/>
                <w:szCs w:val="21"/>
                <w:lang w:val="en-US" w:eastAsia="zh-Hans"/>
              </w:rPr>
              <w:t>重庆仲裁委员会</w:t>
            </w:r>
            <w:r>
              <w:rPr>
                <w:rFonts w:hint="eastAsia" w:ascii="方正仿宋_GBK" w:eastAsia="方正仿宋_GBK"/>
                <w:sz w:val="21"/>
                <w:szCs w:val="21"/>
              </w:rPr>
              <w:t>提请仲裁。</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5125" w:type="dxa"/>
            <w:gridSpan w:val="4"/>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spacing w:line="500" w:lineRule="exact"/>
        <w:ind w:firstLine="480" w:firstLineChars="200"/>
        <w:rPr>
          <w:rFonts w:hint="eastAsia" w:ascii="方正仿宋_GBK" w:eastAsia="方正仿宋_GBK"/>
          <w:sz w:val="24"/>
        </w:rPr>
      </w:pPr>
      <w:r>
        <w:rPr>
          <w:rFonts w:hint="eastAsia" w:ascii="方正仿宋_GBK" w:eastAsia="方正仿宋_GBK"/>
          <w:sz w:val="24"/>
        </w:rPr>
        <w:t>签约时间：           年   月   日      签约地点：</w:t>
      </w:r>
    </w:p>
    <w:p>
      <w:pPr>
        <w:spacing w:line="500" w:lineRule="exact"/>
        <w:ind w:firstLine="560" w:firstLineChars="200"/>
        <w:rPr>
          <w:rFonts w:hint="eastAsia" w:ascii="方正仿宋_GBK" w:eastAsia="方正仿宋_GBK"/>
        </w:rPr>
        <w:sectPr>
          <w:headerReference r:id="rId9" w:type="default"/>
          <w:pgSz w:w="11907" w:h="16840"/>
          <w:pgMar w:top="1134" w:right="1191" w:bottom="1134" w:left="1304" w:header="964" w:footer="992" w:gutter="0"/>
          <w:pgNumType w:fmt="numberInDash"/>
          <w:cols w:space="720" w:num="1"/>
          <w:docGrid w:linePitch="312" w:charSpace="0"/>
        </w:sectPr>
      </w:pPr>
    </w:p>
    <w:p>
      <w:pPr>
        <w:pStyle w:val="2"/>
        <w:spacing w:before="0" w:beforeLines="0" w:after="0" w:afterLines="0" w:line="360" w:lineRule="auto"/>
        <w:rPr>
          <w:rFonts w:hint="eastAsia" w:ascii="方正仿宋_GBK" w:eastAsia="方正仿宋_GBK"/>
          <w:b/>
        </w:rPr>
      </w:pPr>
      <w:bookmarkStart w:id="73" w:name="_Toc12671"/>
      <w:r>
        <w:rPr>
          <w:rFonts w:hint="eastAsia" w:ascii="方正仿宋_GBK" w:eastAsia="方正仿宋_GBK"/>
          <w:b/>
        </w:rPr>
        <w:t>第七篇  投标文件格式</w:t>
      </w:r>
      <w:bookmarkEnd w:id="73"/>
    </w:p>
    <w:p>
      <w:pPr>
        <w:snapToGrid w:val="0"/>
        <w:spacing w:line="400" w:lineRule="exact"/>
        <w:ind w:firstLine="481" w:firstLineChars="200"/>
        <w:rPr>
          <w:rFonts w:hint="eastAsia" w:ascii="方正仿宋_GBK" w:hAnsi="仿宋" w:eastAsia="方正仿宋_GBK"/>
          <w:b/>
          <w:sz w:val="24"/>
          <w:szCs w:val="24"/>
        </w:rPr>
      </w:pPr>
      <w:r>
        <w:rPr>
          <w:rFonts w:hint="eastAsia" w:ascii="方正仿宋_GBK" w:hAnsi="仿宋" w:eastAsia="方正仿宋_GBK"/>
          <w:b/>
          <w:sz w:val="24"/>
          <w:szCs w:val="24"/>
        </w:rPr>
        <w:t>一、经济文件</w:t>
      </w:r>
    </w:p>
    <w:p>
      <w:pPr>
        <w:snapToGrid w:val="0"/>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（一）开标一览表</w:t>
      </w:r>
    </w:p>
    <w:p>
      <w:pPr>
        <w:snapToGrid w:val="0"/>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（二）分项报价明细表</w:t>
      </w:r>
    </w:p>
    <w:p>
      <w:pPr>
        <w:snapToGrid w:val="0"/>
        <w:spacing w:line="400" w:lineRule="exact"/>
        <w:ind w:firstLine="481" w:firstLineChars="200"/>
        <w:rPr>
          <w:rFonts w:hint="eastAsia" w:ascii="方正仿宋_GBK" w:hAnsi="仿宋" w:eastAsia="方正仿宋_GBK"/>
          <w:b/>
          <w:sz w:val="24"/>
          <w:szCs w:val="24"/>
        </w:rPr>
      </w:pPr>
      <w:r>
        <w:rPr>
          <w:rFonts w:hint="eastAsia" w:ascii="方正仿宋_GBK" w:hAnsi="仿宋" w:eastAsia="方正仿宋_GBK"/>
          <w:b/>
          <w:sz w:val="24"/>
          <w:szCs w:val="24"/>
        </w:rPr>
        <w:t>二、服务文件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（一）服务条款差异表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（二）第二篇所需证明材料（如果有）</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（三）第四篇评审因素服务部分所需证明材料</w:t>
      </w:r>
    </w:p>
    <w:p>
      <w:pPr>
        <w:snapToGrid w:val="0"/>
        <w:spacing w:line="400" w:lineRule="exact"/>
        <w:ind w:firstLine="481" w:firstLineChars="200"/>
        <w:rPr>
          <w:rFonts w:hint="eastAsia" w:ascii="方正仿宋_GBK" w:hAnsi="仿宋" w:eastAsia="方正仿宋_GBK"/>
          <w:b/>
          <w:sz w:val="24"/>
          <w:szCs w:val="24"/>
        </w:rPr>
      </w:pPr>
      <w:r>
        <w:rPr>
          <w:rFonts w:hint="eastAsia" w:ascii="方正仿宋_GBK" w:hAnsi="仿宋" w:eastAsia="方正仿宋_GBK"/>
          <w:b/>
          <w:sz w:val="24"/>
          <w:szCs w:val="24"/>
        </w:rPr>
        <w:t>三、商务文件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（一）投标函（格式）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（二）商务条款差异表</w:t>
      </w:r>
    </w:p>
    <w:p>
      <w:pPr>
        <w:tabs>
          <w:tab w:val="left" w:pos="1764"/>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（三）第三篇所需证明材料（如果有）</w:t>
      </w:r>
    </w:p>
    <w:p>
      <w:pPr>
        <w:tabs>
          <w:tab w:val="left" w:pos="1764"/>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（四）第四篇评审因素商务部分所需证明材料</w:t>
      </w:r>
    </w:p>
    <w:p>
      <w:pPr>
        <w:tabs>
          <w:tab w:val="left" w:pos="1764"/>
        </w:tabs>
        <w:snapToGrid w:val="0"/>
        <w:spacing w:line="400" w:lineRule="exact"/>
        <w:ind w:firstLine="481" w:firstLineChars="200"/>
        <w:rPr>
          <w:rFonts w:hint="eastAsia" w:ascii="方正仿宋_GBK" w:hAnsi="仿宋" w:eastAsia="方正仿宋_GBK"/>
          <w:b/>
          <w:sz w:val="24"/>
          <w:szCs w:val="24"/>
        </w:rPr>
      </w:pPr>
      <w:r>
        <w:rPr>
          <w:rFonts w:hint="eastAsia" w:ascii="方正仿宋_GBK" w:hAnsi="仿宋" w:eastAsia="方正仿宋_GBK"/>
          <w:b/>
          <w:sz w:val="24"/>
          <w:szCs w:val="24"/>
        </w:rPr>
        <w:t>四、其他</w:t>
      </w:r>
    </w:p>
    <w:p>
      <w:pPr>
        <w:tabs>
          <w:tab w:val="left" w:pos="6300"/>
        </w:tabs>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400" w:lineRule="exact"/>
        <w:ind w:firstLine="481" w:firstLineChars="200"/>
        <w:rPr>
          <w:rFonts w:hint="eastAsia" w:ascii="方正仿宋_GBK" w:hAnsi="仿宋" w:eastAsia="方正仿宋_GBK"/>
          <w:b/>
          <w:sz w:val="24"/>
          <w:szCs w:val="24"/>
        </w:rPr>
      </w:pPr>
      <w:r>
        <w:rPr>
          <w:rFonts w:hint="eastAsia" w:ascii="方正仿宋_GBK" w:hAnsi="仿宋" w:eastAsia="方正仿宋_GBK"/>
          <w:b/>
          <w:sz w:val="24"/>
          <w:szCs w:val="24"/>
        </w:rPr>
        <w:t>五、资格文件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（四）2020年度或者2021年度财务状况报告（表）或其基本开户银行出具的资信证明复印件，本年度新成立或成立不满一年的组织和自然人无法提供财务状况报告（表）的，可提供银行出具的资信证明复印件。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（五）书面声明（格式）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（六）税务登记证（副本）复印件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说明：投标人按“多证合一”登记制度办理营业执照的，税务登记证（副本）和社会保险登记证以投标人所提供的法人营业执照（副本）复印件为准。</w:t>
      </w:r>
    </w:p>
    <w:p>
      <w:pPr>
        <w:pStyle w:val="3"/>
        <w:spacing w:line="500" w:lineRule="exact"/>
        <w:ind w:firstLine="560" w:firstLineChars="200"/>
        <w:rPr>
          <w:rFonts w:hint="eastAsia" w:ascii="方正仿宋_GBK" w:eastAsia="方正仿宋_GBK"/>
          <w:b/>
          <w:szCs w:val="28"/>
        </w:rPr>
      </w:pPr>
      <w:r>
        <w:rPr>
          <w:rFonts w:hint="eastAsia" w:ascii="方正仿宋_GBK" w:eastAsia="方正仿宋_GBK"/>
        </w:rPr>
        <w:br w:type="page"/>
      </w:r>
      <w:bookmarkStart w:id="74" w:name="_Toc429584884"/>
      <w:bookmarkStart w:id="75" w:name="_Toc8068"/>
      <w:r>
        <w:rPr>
          <w:rFonts w:hint="eastAsia" w:ascii="方正仿宋_GBK" w:eastAsia="方正仿宋_GBK"/>
          <w:b/>
          <w:szCs w:val="28"/>
        </w:rPr>
        <w:t>一、经济文件</w:t>
      </w:r>
      <w:bookmarkEnd w:id="74"/>
      <w:bookmarkEnd w:id="75"/>
    </w:p>
    <w:p>
      <w:pPr>
        <w:snapToGrid w:val="0"/>
        <w:spacing w:line="500" w:lineRule="exact"/>
        <w:jc w:val="center"/>
        <w:rPr>
          <w:rFonts w:hint="eastAsia" w:ascii="方正仿宋_GBK" w:hAnsi="宋体" w:eastAsia="方正仿宋_GBK"/>
          <w:szCs w:val="36"/>
        </w:rPr>
      </w:pPr>
      <w:r>
        <w:rPr>
          <w:rFonts w:hint="eastAsia" w:ascii="方正仿宋_GBK" w:hAnsi="宋体" w:eastAsia="方正仿宋_GBK"/>
          <w:szCs w:val="36"/>
        </w:rPr>
        <w:t>（一）开标一览表</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项目号：</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招标项目名称：</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投标人名称</w:t>
            </w:r>
          </w:p>
        </w:tc>
        <w:tc>
          <w:tcPr>
            <w:tcW w:w="7840" w:type="dxa"/>
            <w:gridSpan w:val="3"/>
            <w:vAlign w:val="center"/>
          </w:tcPr>
          <w:p>
            <w:pPr>
              <w:spacing w:line="500" w:lineRule="exact"/>
              <w:jc w:val="center"/>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pPr>
              <w:spacing w:line="500" w:lineRule="exact"/>
              <w:jc w:val="center"/>
              <w:rPr>
                <w:rFonts w:hint="eastAsia" w:ascii="方正仿宋_GBK" w:hAnsi="宋体" w:eastAsia="方正仿宋_GBK"/>
                <w:color w:val="FF0000"/>
                <w:sz w:val="21"/>
                <w:szCs w:val="28"/>
              </w:rPr>
            </w:pPr>
            <w:r>
              <w:rPr>
                <w:rFonts w:hint="eastAsia" w:ascii="方正仿宋_GBK" w:hAnsi="宋体" w:eastAsia="方正仿宋_GBK"/>
                <w:color w:val="auto"/>
                <w:sz w:val="21"/>
                <w:szCs w:val="28"/>
                <w:lang w:val="en-US" w:eastAsia="zh-CN"/>
              </w:rPr>
              <w:t>项目</w:t>
            </w:r>
            <w:r>
              <w:rPr>
                <w:rFonts w:hint="eastAsia" w:ascii="方正仿宋_GBK" w:hAnsi="宋体" w:eastAsia="方正仿宋_GBK"/>
                <w:color w:val="auto"/>
                <w:sz w:val="21"/>
                <w:szCs w:val="28"/>
              </w:rPr>
              <w:t>名称</w:t>
            </w:r>
          </w:p>
        </w:tc>
        <w:tc>
          <w:tcPr>
            <w:tcW w:w="932" w:type="dxa"/>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hint="eastAsia"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rPr>
                <w:rFonts w:hint="eastAsia" w:ascii="方正仿宋_GBK" w:hAnsi="宋体" w:eastAsia="方正仿宋_GBK"/>
                <w:sz w:val="21"/>
                <w:szCs w:val="28"/>
              </w:rPr>
            </w:pPr>
          </w:p>
        </w:tc>
        <w:tc>
          <w:tcPr>
            <w:tcW w:w="932" w:type="dxa"/>
            <w:tcBorders>
              <w:bottom w:val="single" w:color="auto" w:sz="4" w:space="0"/>
            </w:tcBorders>
            <w:vAlign w:val="top"/>
          </w:tcPr>
          <w:p>
            <w:pPr>
              <w:spacing w:line="500" w:lineRule="exact"/>
              <w:rPr>
                <w:rFonts w:hint="eastAsia" w:ascii="方正仿宋_GBK" w:hAnsi="宋体" w:eastAsia="方正仿宋_GBK"/>
                <w:sz w:val="21"/>
                <w:szCs w:val="28"/>
              </w:rPr>
            </w:pPr>
          </w:p>
        </w:tc>
        <w:tc>
          <w:tcPr>
            <w:tcW w:w="4760" w:type="dxa"/>
            <w:tcBorders>
              <w:bottom w:val="single" w:color="auto" w:sz="4" w:space="0"/>
            </w:tcBorders>
            <w:vAlign w:val="top"/>
          </w:tcPr>
          <w:p>
            <w:pPr>
              <w:spacing w:line="500" w:lineRule="exact"/>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pPr>
              <w:spacing w:line="560" w:lineRule="exact"/>
              <w:rPr>
                <w:rFonts w:hint="eastAsia"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pPr>
              <w:pStyle w:val="8"/>
              <w:spacing w:line="500" w:lineRule="exact"/>
              <w:rPr>
                <w:rFonts w:hint="eastAsia" w:ascii="方正仿宋_GBK" w:hAnsi="宋体" w:eastAsia="方正仿宋_GBK"/>
                <w:sz w:val="21"/>
                <w:szCs w:val="28"/>
              </w:rPr>
            </w:pPr>
            <w:r>
              <w:rPr>
                <w:rFonts w:hint="eastAsia" w:ascii="方正仿宋_GBK" w:hAnsi="仿宋" w:eastAsia="方正仿宋_GBK"/>
                <w:sz w:val="21"/>
                <w:szCs w:val="28"/>
              </w:rPr>
              <w:t>备注：</w:t>
            </w:r>
          </w:p>
        </w:tc>
      </w:tr>
    </w:tbl>
    <w:p>
      <w:pPr>
        <w:pStyle w:val="8"/>
        <w:spacing w:line="500" w:lineRule="exact"/>
        <w:rPr>
          <w:rFonts w:hint="eastAsia" w:ascii="方正仿宋_GBK" w:hAnsi="宋体" w:eastAsia="方正仿宋_GBK"/>
          <w:sz w:val="24"/>
          <w:szCs w:val="28"/>
        </w:rPr>
      </w:pPr>
    </w:p>
    <w:p>
      <w:pPr>
        <w:rPr>
          <w:rFonts w:hint="eastAsia" w:ascii="方正仿宋_GBK" w:eastAsia="方正仿宋_GBK"/>
        </w:rPr>
      </w:pPr>
    </w:p>
    <w:p>
      <w:pPr>
        <w:spacing w:line="500" w:lineRule="exact"/>
        <w:rPr>
          <w:rFonts w:hint="eastAsia" w:ascii="方正仿宋_GBK" w:hAnsi="宋体" w:eastAsia="方正仿宋_GBK"/>
          <w:sz w:val="24"/>
          <w:szCs w:val="28"/>
        </w:rPr>
      </w:pPr>
    </w:p>
    <w:p>
      <w:pPr>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投标人                     法定代表人（或法定代表人授权代表）或自然人：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（投标人公章）                               （签署或盖章）</w:t>
      </w:r>
    </w:p>
    <w:p>
      <w:pPr>
        <w:spacing w:line="500" w:lineRule="exact"/>
        <w:rPr>
          <w:rFonts w:hint="eastAsia" w:ascii="方正仿宋_GBK" w:hAnsi="宋体" w:eastAsia="方正仿宋_GBK"/>
          <w:sz w:val="24"/>
          <w:szCs w:val="28"/>
        </w:rPr>
      </w:pPr>
    </w:p>
    <w:p>
      <w:pPr>
        <w:spacing w:line="500" w:lineRule="exact"/>
        <w:rPr>
          <w:rFonts w:hint="eastAsia" w:ascii="方正仿宋_GBK" w:hAnsi="宋体" w:eastAsia="方正仿宋_GBK"/>
          <w:sz w:val="24"/>
          <w:szCs w:val="28"/>
        </w:rPr>
      </w:pP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说明：</w:t>
      </w: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1.开标一览表按格式填列；</w:t>
      </w:r>
    </w:p>
    <w:p>
      <w:pPr>
        <w:snapToGrid w:val="0"/>
        <w:spacing w:line="500" w:lineRule="exact"/>
        <w:ind w:firstLine="480" w:firstLineChars="200"/>
        <w:rPr>
          <w:rFonts w:hint="eastAsia" w:ascii="方正仿宋_GBK" w:hAnsi="宋体" w:eastAsia="方正仿宋_GBK"/>
          <w:sz w:val="24"/>
          <w:szCs w:val="28"/>
          <w:lang w:eastAsia="zh-CN"/>
        </w:rPr>
      </w:pPr>
      <w:r>
        <w:rPr>
          <w:rFonts w:hint="eastAsia" w:ascii="方正仿宋_GBK" w:hAnsi="宋体" w:eastAsia="方正仿宋_GBK"/>
          <w:sz w:val="24"/>
          <w:szCs w:val="28"/>
        </w:rPr>
        <w:t>2.开标一览表在开标大会上当众宣读，务必填写清楚，准确无误</w:t>
      </w:r>
      <w:r>
        <w:rPr>
          <w:rFonts w:hint="eastAsia" w:ascii="方正仿宋_GBK" w:hAnsi="宋体" w:eastAsia="方正仿宋_GBK"/>
          <w:sz w:val="24"/>
          <w:szCs w:val="28"/>
          <w:lang w:eastAsia="zh-CN"/>
        </w:rPr>
        <w:t>。</w:t>
      </w:r>
    </w:p>
    <w:p>
      <w:pPr>
        <w:spacing w:line="400" w:lineRule="exact"/>
        <w:ind w:firstLine="560" w:firstLineChars="200"/>
        <w:rPr>
          <w:rFonts w:hint="eastAsia" w:ascii="方正仿宋_GBK" w:hAnsi="宋体" w:eastAsia="方正仿宋_GBK"/>
          <w:sz w:val="24"/>
          <w:szCs w:val="28"/>
        </w:rPr>
      </w:pPr>
      <w:r>
        <w:rPr>
          <w:rFonts w:hint="eastAsia" w:ascii="方正仿宋_GBK" w:eastAsia="方正仿宋_GBK"/>
          <w:szCs w:val="28"/>
        </w:rPr>
        <w:br w:type="page"/>
      </w:r>
      <w:r>
        <w:rPr>
          <w:rFonts w:hint="eastAsia" w:ascii="方正仿宋_GBK" w:hAnsi="宋体" w:eastAsia="方正仿宋_GBK"/>
          <w:sz w:val="24"/>
          <w:szCs w:val="28"/>
        </w:rPr>
        <w:t>（二）分项报价明细表</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项目号：</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招标项目名称：                                           单位：元</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序号</w:t>
            </w:r>
          </w:p>
        </w:tc>
        <w:tc>
          <w:tcPr>
            <w:tcW w:w="934" w:type="dxa"/>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名称</w:t>
            </w:r>
          </w:p>
        </w:tc>
        <w:tc>
          <w:tcPr>
            <w:tcW w:w="2474" w:type="dxa"/>
            <w:vAlign w:val="center"/>
          </w:tcPr>
          <w:p>
            <w:pPr>
              <w:jc w:val="center"/>
              <w:rPr>
                <w:rFonts w:hint="eastAsia" w:ascii="方正仿宋_GBK" w:hAnsi="仿宋" w:eastAsia="方正仿宋_GBK"/>
                <w:b/>
                <w:sz w:val="21"/>
                <w:szCs w:val="21"/>
                <w:lang w:eastAsia="zh-CN"/>
              </w:rPr>
            </w:pPr>
            <w:r>
              <w:rPr>
                <w:rFonts w:hint="eastAsia" w:ascii="方正仿宋_GBK" w:hAnsi="仿宋" w:eastAsia="方正仿宋_GBK"/>
                <w:b/>
                <w:sz w:val="21"/>
                <w:szCs w:val="21"/>
              </w:rPr>
              <w:t>品牌、规格型号</w:t>
            </w:r>
            <w:r>
              <w:rPr>
                <w:rFonts w:hint="eastAsia" w:ascii="方正仿宋_GBK" w:hAnsi="仿宋" w:eastAsia="方正仿宋_GBK"/>
                <w:b/>
                <w:sz w:val="21"/>
                <w:szCs w:val="21"/>
                <w:lang w:eastAsia="zh-CN"/>
              </w:rPr>
              <w:t>（</w:t>
            </w:r>
            <w:r>
              <w:rPr>
                <w:rFonts w:hint="eastAsia" w:ascii="方正仿宋_GBK" w:hAnsi="仿宋" w:eastAsia="方正仿宋_GBK"/>
                <w:b/>
                <w:sz w:val="21"/>
                <w:szCs w:val="21"/>
                <w:lang w:val="en-US" w:eastAsia="zh-CN"/>
              </w:rPr>
              <w:t>如果有</w:t>
            </w:r>
            <w:r>
              <w:rPr>
                <w:rFonts w:hint="eastAsia" w:ascii="方正仿宋_GBK" w:hAnsi="仿宋" w:eastAsia="方正仿宋_GBK"/>
                <w:b/>
                <w:sz w:val="21"/>
                <w:szCs w:val="21"/>
                <w:lang w:eastAsia="zh-CN"/>
              </w:rPr>
              <w:t>）</w:t>
            </w:r>
          </w:p>
        </w:tc>
        <w:tc>
          <w:tcPr>
            <w:tcW w:w="1242" w:type="dxa"/>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制造商</w:t>
            </w:r>
            <w:r>
              <w:rPr>
                <w:rFonts w:hint="eastAsia" w:ascii="方正仿宋_GBK" w:hAnsi="仿宋" w:eastAsia="方正仿宋_GBK"/>
                <w:b/>
                <w:sz w:val="21"/>
                <w:szCs w:val="21"/>
                <w:lang w:eastAsia="zh-CN"/>
              </w:rPr>
              <w:t>（</w:t>
            </w:r>
            <w:r>
              <w:rPr>
                <w:rFonts w:hint="eastAsia" w:ascii="方正仿宋_GBK" w:hAnsi="仿宋" w:eastAsia="方正仿宋_GBK"/>
                <w:b/>
                <w:sz w:val="21"/>
                <w:szCs w:val="21"/>
                <w:lang w:val="en-US" w:eastAsia="zh-CN"/>
              </w:rPr>
              <w:t>如果有</w:t>
            </w:r>
            <w:r>
              <w:rPr>
                <w:rFonts w:hint="eastAsia" w:ascii="方正仿宋_GBK" w:hAnsi="仿宋" w:eastAsia="方正仿宋_GBK"/>
                <w:b/>
                <w:sz w:val="21"/>
                <w:szCs w:val="21"/>
                <w:lang w:eastAsia="zh-CN"/>
              </w:rPr>
              <w:t>）</w:t>
            </w:r>
          </w:p>
        </w:tc>
        <w:tc>
          <w:tcPr>
            <w:tcW w:w="1242" w:type="dxa"/>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原产地</w:t>
            </w:r>
            <w:r>
              <w:rPr>
                <w:rFonts w:hint="eastAsia" w:ascii="方正仿宋_GBK" w:hAnsi="仿宋" w:eastAsia="方正仿宋_GBK"/>
                <w:b/>
                <w:sz w:val="21"/>
                <w:szCs w:val="21"/>
                <w:lang w:eastAsia="zh-CN"/>
              </w:rPr>
              <w:t>（</w:t>
            </w:r>
            <w:r>
              <w:rPr>
                <w:rFonts w:hint="eastAsia" w:ascii="方正仿宋_GBK" w:hAnsi="仿宋" w:eastAsia="方正仿宋_GBK"/>
                <w:b/>
                <w:sz w:val="21"/>
                <w:szCs w:val="21"/>
                <w:lang w:val="en-US" w:eastAsia="zh-CN"/>
              </w:rPr>
              <w:t>如果有</w:t>
            </w:r>
            <w:r>
              <w:rPr>
                <w:rFonts w:hint="eastAsia" w:ascii="方正仿宋_GBK" w:hAnsi="仿宋" w:eastAsia="方正仿宋_GBK"/>
                <w:b/>
                <w:sz w:val="21"/>
                <w:szCs w:val="21"/>
                <w:lang w:eastAsia="zh-CN"/>
              </w:rPr>
              <w:t>）</w:t>
            </w:r>
          </w:p>
        </w:tc>
        <w:tc>
          <w:tcPr>
            <w:tcW w:w="934" w:type="dxa"/>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数量</w:t>
            </w:r>
          </w:p>
        </w:tc>
        <w:tc>
          <w:tcPr>
            <w:tcW w:w="934" w:type="dxa"/>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单价</w:t>
            </w:r>
          </w:p>
        </w:tc>
        <w:tc>
          <w:tcPr>
            <w:tcW w:w="934" w:type="dxa"/>
            <w:vAlign w:val="center"/>
          </w:tcPr>
          <w:p>
            <w:pPr>
              <w:jc w:val="center"/>
              <w:rPr>
                <w:rFonts w:hint="eastAsia" w:ascii="方正仿宋_GBK" w:hAnsi="仿宋" w:eastAsia="方正仿宋_GBK"/>
                <w:b/>
                <w:sz w:val="21"/>
                <w:szCs w:val="21"/>
              </w:rPr>
            </w:pPr>
            <w:r>
              <w:rPr>
                <w:rFonts w:hint="eastAsia" w:ascii="方正仿宋_GBK" w:hAnsi="仿宋"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2</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3</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4</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5</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6</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7</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8</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9</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10</w:t>
            </w:r>
          </w:p>
        </w:tc>
        <w:tc>
          <w:tcPr>
            <w:tcW w:w="934" w:type="dxa"/>
            <w:vAlign w:val="center"/>
          </w:tcPr>
          <w:p>
            <w:pPr>
              <w:jc w:val="center"/>
              <w:rPr>
                <w:rFonts w:hint="eastAsia" w:ascii="方正仿宋_GBK" w:hAnsi="仿宋" w:eastAsia="方正仿宋_GBK"/>
                <w:sz w:val="21"/>
                <w:szCs w:val="21"/>
              </w:rPr>
            </w:pP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11</w:t>
            </w:r>
          </w:p>
        </w:tc>
        <w:tc>
          <w:tcPr>
            <w:tcW w:w="934"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2474"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1242" w:type="dxa"/>
            <w:vAlign w:val="top"/>
          </w:tcPr>
          <w:p>
            <w:pPr>
              <w:jc w:val="center"/>
              <w:rPr>
                <w:rFonts w:hint="eastAsia" w:ascii="方正仿宋_GBK" w:hAnsi="仿宋" w:eastAsia="方正仿宋_GBK"/>
                <w:sz w:val="21"/>
                <w:szCs w:val="21"/>
              </w:rPr>
            </w:pPr>
          </w:p>
        </w:tc>
        <w:tc>
          <w:tcPr>
            <w:tcW w:w="934"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w:t>
            </w:r>
          </w:p>
        </w:tc>
        <w:tc>
          <w:tcPr>
            <w:tcW w:w="934" w:type="dxa"/>
            <w:vAlign w:val="top"/>
          </w:tcPr>
          <w:p>
            <w:pPr>
              <w:jc w:val="center"/>
              <w:rPr>
                <w:rFonts w:hint="eastAsia" w:ascii="方正仿宋_GBK" w:hAnsi="仿宋" w:eastAsia="方正仿宋_GBK"/>
                <w:sz w:val="21"/>
                <w:szCs w:val="21"/>
              </w:rPr>
            </w:pPr>
          </w:p>
        </w:tc>
        <w:tc>
          <w:tcPr>
            <w:tcW w:w="934" w:type="dxa"/>
            <w:vAlign w:val="top"/>
          </w:tcPr>
          <w:p>
            <w:pPr>
              <w:jc w:val="cente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6"/>
              <w:spacing w:line="240" w:lineRule="auto"/>
              <w:ind w:left="0"/>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12</w:t>
            </w:r>
          </w:p>
        </w:tc>
        <w:tc>
          <w:tcPr>
            <w:tcW w:w="934"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总计</w:t>
            </w:r>
          </w:p>
        </w:tc>
        <w:tc>
          <w:tcPr>
            <w:tcW w:w="7760" w:type="dxa"/>
            <w:gridSpan w:val="6"/>
            <w:vAlign w:val="top"/>
          </w:tcPr>
          <w:p>
            <w:pPr>
              <w:rPr>
                <w:rFonts w:hint="eastAsia" w:ascii="方正仿宋_GBK" w:hAnsi="仿宋" w:eastAsia="方正仿宋_GBK"/>
                <w:sz w:val="21"/>
                <w:szCs w:val="21"/>
              </w:rPr>
            </w:pPr>
          </w:p>
        </w:tc>
      </w:tr>
    </w:tbl>
    <w:p>
      <w:pPr>
        <w:spacing w:line="500" w:lineRule="exact"/>
        <w:ind w:firstLine="480" w:firstLineChars="200"/>
        <w:rPr>
          <w:rFonts w:hint="eastAsia" w:ascii="方正仿宋_GBK" w:hAnsi="仿宋" w:eastAsia="方正仿宋_GBK"/>
          <w:sz w:val="24"/>
          <w:szCs w:val="28"/>
        </w:rPr>
      </w:pPr>
    </w:p>
    <w:p>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spacing w:line="500" w:lineRule="exact"/>
        <w:rPr>
          <w:rFonts w:hint="eastAsia" w:ascii="方正仿宋_GBK" w:hAnsi="仿宋" w:eastAsia="方正仿宋_GBK"/>
          <w:sz w:val="24"/>
          <w:szCs w:val="28"/>
        </w:rPr>
      </w:pPr>
    </w:p>
    <w:p>
      <w:pPr>
        <w:spacing w:line="500" w:lineRule="exact"/>
        <w:rPr>
          <w:rFonts w:hint="eastAsia" w:ascii="方正仿宋_GBK" w:hAnsi="仿宋" w:eastAsia="方正仿宋_GBK"/>
          <w:sz w:val="24"/>
          <w:szCs w:val="28"/>
        </w:rPr>
      </w:pP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hint="eastAsia" w:ascii="方正仿宋_GBK" w:hAnsi="仿宋" w:eastAsia="方正仿宋_GBK"/>
          <w:sz w:val="24"/>
          <w:szCs w:val="28"/>
        </w:rPr>
      </w:pP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2.该表可扩展。</w:t>
      </w:r>
    </w:p>
    <w:p>
      <w:pPr>
        <w:pStyle w:val="3"/>
        <w:spacing w:line="500" w:lineRule="exact"/>
        <w:ind w:firstLine="562" w:firstLineChars="200"/>
        <w:rPr>
          <w:rFonts w:hint="eastAsia" w:ascii="方正仿宋_GBK" w:eastAsia="方正仿宋_GBK"/>
          <w:b/>
          <w:szCs w:val="28"/>
        </w:rPr>
      </w:pPr>
      <w:bookmarkStart w:id="76" w:name="_Toc493178790"/>
      <w:r>
        <w:rPr>
          <w:rFonts w:ascii="方正仿宋_GBK" w:eastAsia="方正仿宋_GBK"/>
          <w:b/>
          <w:szCs w:val="28"/>
        </w:rPr>
        <w:br w:type="page"/>
      </w:r>
      <w:bookmarkStart w:id="77" w:name="_Toc5926"/>
      <w:r>
        <w:rPr>
          <w:rFonts w:hint="eastAsia" w:ascii="方正仿宋_GBK" w:eastAsia="方正仿宋_GBK"/>
          <w:b/>
          <w:szCs w:val="28"/>
        </w:rPr>
        <w:t>二、服务文件</w:t>
      </w:r>
      <w:bookmarkEnd w:id="76"/>
      <w:bookmarkEnd w:id="77"/>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（一）服务条款差异表</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项目号：</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招标项目名称：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招标要求</w:t>
            </w: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投标应答</w:t>
            </w: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bl>
    <w:p>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spacing w:line="500" w:lineRule="exact"/>
        <w:ind w:firstLine="720" w:firstLineChars="300"/>
        <w:rPr>
          <w:rFonts w:hint="eastAsia" w:ascii="方正仿宋_GBK" w:hAnsi="仿宋" w:eastAsia="方正仿宋_GBK"/>
          <w:sz w:val="24"/>
          <w:szCs w:val="28"/>
        </w:rPr>
      </w:pPr>
      <w:r>
        <w:rPr>
          <w:rFonts w:hint="eastAsia" w:ascii="方正仿宋_GBK" w:hAnsi="仿宋" w:eastAsia="方正仿宋_GBK"/>
          <w:sz w:val="24"/>
          <w:szCs w:val="28"/>
        </w:rPr>
        <w:t>（投标人公章）                               （签署或盖章）</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1.本表即为对本项目“第二篇  项目服务需求”中所列条款进行比较和响应，应逐条如实填写，“投标应答”中必须列出具体数值或内容。如投标人未应答或只注明“符合”、“满足”等类似无具体内容的表述，将视为不满足招标文件要求；</w:t>
      </w:r>
    </w:p>
    <w:p>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2.本表可扩展。</w:t>
      </w:r>
    </w:p>
    <w:p>
      <w:pPr>
        <w:tabs>
          <w:tab w:val="left" w:pos="6300"/>
        </w:tabs>
        <w:snapToGrid w:val="0"/>
        <w:spacing w:line="500" w:lineRule="exact"/>
        <w:ind w:firstLine="570"/>
        <w:rPr>
          <w:rFonts w:hint="eastAsia" w:ascii="方正仿宋_GBK" w:hAnsi="仿宋" w:eastAsia="方正仿宋_GBK"/>
          <w:szCs w:val="24"/>
        </w:rPr>
      </w:pPr>
    </w:p>
    <w:p>
      <w:pPr>
        <w:spacing w:line="400" w:lineRule="exact"/>
        <w:ind w:firstLine="560" w:firstLineChars="200"/>
        <w:rPr>
          <w:rFonts w:hint="eastAsia" w:ascii="方正仿宋_GBK" w:hAnsi="宋体" w:eastAsia="方正仿宋_GBK"/>
          <w:sz w:val="24"/>
          <w:szCs w:val="28"/>
        </w:rPr>
      </w:pPr>
      <w:r>
        <w:rPr>
          <w:rFonts w:ascii="方正仿宋_GBK" w:hAnsi="仿宋" w:eastAsia="方正仿宋_GBK"/>
          <w:szCs w:val="24"/>
        </w:rPr>
        <w:br w:type="page"/>
      </w:r>
      <w:r>
        <w:rPr>
          <w:rFonts w:hint="eastAsia" w:ascii="方正仿宋_GBK" w:hAnsi="宋体" w:eastAsia="方正仿宋_GBK"/>
          <w:sz w:val="24"/>
          <w:szCs w:val="28"/>
        </w:rPr>
        <w:t>（二）第二篇所需证明材料（如果有）</w:t>
      </w:r>
    </w:p>
    <w:p>
      <w:pPr>
        <w:spacing w:line="400" w:lineRule="exact"/>
        <w:ind w:firstLine="480" w:firstLineChars="200"/>
        <w:rPr>
          <w:rFonts w:hint="eastAsia" w:ascii="方正仿宋_GBK" w:hAnsi="仿宋" w:eastAsia="方正仿宋_GBK"/>
          <w:sz w:val="24"/>
          <w:szCs w:val="24"/>
        </w:rPr>
      </w:pPr>
      <w:r>
        <w:rPr>
          <w:rFonts w:hint="eastAsia" w:ascii="方正仿宋_GBK" w:hAnsi="宋体" w:eastAsia="方正仿宋_GBK"/>
          <w:sz w:val="24"/>
          <w:szCs w:val="28"/>
        </w:rPr>
        <w:t>（三）第四篇评审因素服务部分所需证明材料</w:t>
      </w:r>
    </w:p>
    <w:p>
      <w:pPr>
        <w:snapToGrid w:val="0"/>
        <w:spacing w:line="500" w:lineRule="exact"/>
        <w:ind w:firstLine="480" w:firstLineChars="200"/>
        <w:rPr>
          <w:rFonts w:hint="eastAsia" w:ascii="方正仿宋_GBK" w:hAnsi="仿宋" w:eastAsia="方正仿宋_GBK"/>
          <w:sz w:val="24"/>
          <w:szCs w:val="28"/>
        </w:rPr>
      </w:pPr>
    </w:p>
    <w:p>
      <w:pPr>
        <w:pStyle w:val="3"/>
        <w:spacing w:line="500" w:lineRule="exact"/>
        <w:ind w:firstLine="562" w:firstLineChars="200"/>
        <w:rPr>
          <w:rFonts w:hint="eastAsia" w:ascii="方正仿宋_GBK" w:eastAsia="方正仿宋_GBK"/>
          <w:b/>
          <w:szCs w:val="28"/>
        </w:rPr>
      </w:pPr>
      <w:bookmarkStart w:id="78" w:name="_Toc492721039"/>
      <w:bookmarkStart w:id="79" w:name="_Toc493178791"/>
      <w:r>
        <w:rPr>
          <w:rFonts w:ascii="方正仿宋_GBK" w:eastAsia="方正仿宋_GBK"/>
          <w:b/>
          <w:szCs w:val="28"/>
        </w:rPr>
        <w:br w:type="page"/>
      </w:r>
      <w:bookmarkStart w:id="80" w:name="_Toc19101"/>
      <w:r>
        <w:rPr>
          <w:rFonts w:hint="eastAsia" w:ascii="方正仿宋_GBK" w:eastAsia="方正仿宋_GBK"/>
          <w:b/>
          <w:szCs w:val="28"/>
        </w:rPr>
        <w:t>三、商务文件</w:t>
      </w:r>
      <w:bookmarkEnd w:id="78"/>
      <w:bookmarkEnd w:id="79"/>
      <w:bookmarkEnd w:id="80"/>
    </w:p>
    <w:p>
      <w:pPr>
        <w:snapToGrid w:val="0"/>
        <w:spacing w:before="120" w:beforeLines="50" w:line="500" w:lineRule="exact"/>
        <w:jc w:val="center"/>
        <w:rPr>
          <w:rFonts w:hint="eastAsia" w:ascii="方正仿宋_GBK" w:hAnsi="仿宋" w:eastAsia="方正仿宋_GBK"/>
          <w:szCs w:val="28"/>
        </w:rPr>
      </w:pPr>
      <w:r>
        <w:rPr>
          <w:rFonts w:hint="eastAsia" w:ascii="方正仿宋_GBK" w:hAnsi="仿宋" w:eastAsia="方正仿宋_GBK"/>
          <w:szCs w:val="28"/>
        </w:rPr>
        <w:t>（一）投标函（格式）</w:t>
      </w:r>
    </w:p>
    <w:p>
      <w:pPr>
        <w:spacing w:line="500" w:lineRule="exact"/>
        <w:rPr>
          <w:rFonts w:hint="eastAsia" w:ascii="方正仿宋_GBK" w:hAnsi="仿宋" w:eastAsia="方正仿宋_GBK"/>
          <w:sz w:val="24"/>
          <w:szCs w:val="28"/>
        </w:rPr>
      </w:pPr>
    </w:p>
    <w:p>
      <w:pPr>
        <w:spacing w:line="500" w:lineRule="exact"/>
        <w:ind w:firstLine="480" w:firstLineChars="200"/>
        <w:rPr>
          <w:rFonts w:hint="eastAsia" w:ascii="方正仿宋_GBK" w:hAnsi="仿宋" w:eastAsia="方正仿宋_GBK"/>
          <w:sz w:val="24"/>
          <w:szCs w:val="28"/>
          <w:u w:val="single"/>
        </w:rPr>
      </w:pPr>
      <w:r>
        <w:rPr>
          <w:rFonts w:hint="eastAsia" w:ascii="方正仿宋_GBK" w:hAnsi="仿宋" w:eastAsia="方正仿宋_GBK"/>
          <w:sz w:val="24"/>
          <w:szCs w:val="28"/>
        </w:rPr>
        <w:t>招标项目名称：</w:t>
      </w:r>
      <w:r>
        <w:rPr>
          <w:rFonts w:hint="eastAsia" w:ascii="方正仿宋_GBK" w:hAnsi="仿宋" w:eastAsia="方正仿宋_GBK"/>
          <w:sz w:val="24"/>
          <w:szCs w:val="28"/>
          <w:u w:val="single"/>
        </w:rPr>
        <w:t xml:space="preserve">                                             </w:t>
      </w:r>
    </w:p>
    <w:p>
      <w:pPr>
        <w:spacing w:line="500" w:lineRule="exact"/>
        <w:rPr>
          <w:rFonts w:hint="eastAsia" w:ascii="方正仿宋_GBK" w:hAnsi="仿宋" w:eastAsia="方正仿宋_GBK"/>
          <w:sz w:val="24"/>
          <w:szCs w:val="28"/>
        </w:rPr>
      </w:pPr>
    </w:p>
    <w:p>
      <w:pPr>
        <w:tabs>
          <w:tab w:val="left" w:pos="6300"/>
        </w:tabs>
        <w:snapToGrid w:val="0"/>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致：</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（采购代理机构名称）：</w:t>
      </w:r>
    </w:p>
    <w:p>
      <w:pPr>
        <w:snapToGrid w:val="0"/>
        <w:spacing w:before="120" w:beforeLines="50"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（投标人名称）系中华人民共和国合法企业，注册地址：</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。我方就参加本次投标有关事项郑重声明如下：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一、我方完全理解并接受该项目招标文件所有要求。</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三、我方承诺按照招标文件要求，提供招标项目的服务。</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四、我方按招标文件要求提交的投标文件为：投标文件正本1份，副本  份，电子文档  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五、我方承诺：本次投标的投标有效期为</w:t>
      </w:r>
      <w:r>
        <w:rPr>
          <w:rFonts w:hint="eastAsia" w:ascii="方正仿宋_GBK" w:hAnsi="宋体" w:eastAsia="方正仿宋_GBK"/>
          <w:sz w:val="24"/>
        </w:rPr>
        <w:t>投标截止时间</w:t>
      </w:r>
      <w:r>
        <w:rPr>
          <w:rFonts w:hint="eastAsia" w:ascii="方正仿宋_GBK" w:hAnsi="仿宋" w:eastAsia="方正仿宋_GBK"/>
          <w:sz w:val="24"/>
          <w:szCs w:val="28"/>
        </w:rPr>
        <w:t>起90天。</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八、我方未</w:t>
      </w:r>
      <w:r>
        <w:rPr>
          <w:rFonts w:hint="eastAsia" w:ascii="方正仿宋_GBK" w:hAnsi="仿宋" w:eastAsia="方正仿宋_GBK"/>
          <w:sz w:val="24"/>
          <w:szCs w:val="24"/>
        </w:rPr>
        <w:t>为采购项目提供整体设计、规范编制或者项目管理、监理、检测等服务。</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九、我方理解，最低报价不是中标的唯一条件。</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十、我方同意按有关规定及招标文件要求，交纳足额投标保证金。</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十一、若我方中标，愿意按有关规定及招标文件要求缴纳招标代理服务费和交易服务费。</w:t>
      </w:r>
    </w:p>
    <w:p>
      <w:pPr>
        <w:tabs>
          <w:tab w:val="left" w:pos="6300"/>
        </w:tabs>
        <w:snapToGrid w:val="0"/>
        <w:spacing w:line="500" w:lineRule="exact"/>
        <w:ind w:firstLine="570"/>
        <w:rPr>
          <w:rFonts w:hint="eastAsia" w:ascii="方正仿宋_GBK" w:hAnsi="仿宋" w:eastAsia="方正仿宋_GBK"/>
          <w:sz w:val="24"/>
          <w:szCs w:val="28"/>
        </w:rPr>
      </w:pPr>
    </w:p>
    <w:p>
      <w:pPr>
        <w:tabs>
          <w:tab w:val="left" w:pos="6300"/>
        </w:tabs>
        <w:snapToGrid w:val="0"/>
        <w:spacing w:line="500" w:lineRule="exact"/>
        <w:ind w:firstLine="5460" w:firstLineChars="2275"/>
        <w:rPr>
          <w:rFonts w:hint="eastAsia" w:ascii="方正仿宋_GBK" w:hAnsi="仿宋" w:eastAsia="方正仿宋_GBK"/>
          <w:sz w:val="24"/>
          <w:szCs w:val="28"/>
        </w:rPr>
      </w:pPr>
      <w:r>
        <w:rPr>
          <w:rFonts w:hint="eastAsia" w:ascii="方正仿宋_GBK" w:hAnsi="仿宋" w:eastAsia="方正仿宋_GBK"/>
          <w:sz w:val="24"/>
          <w:szCs w:val="28"/>
        </w:rPr>
        <w:t>（投标人公章或自然人签署）</w:t>
      </w:r>
    </w:p>
    <w:p>
      <w:pPr>
        <w:tabs>
          <w:tab w:val="left" w:pos="6300"/>
        </w:tabs>
        <w:snapToGrid w:val="0"/>
        <w:spacing w:line="500" w:lineRule="exact"/>
        <w:ind w:firstLine="570"/>
        <w:rPr>
          <w:rFonts w:hint="eastAsia" w:ascii="方正仿宋_GBK" w:hAnsi="仿宋" w:eastAsia="方正仿宋_GBK"/>
          <w:sz w:val="24"/>
          <w:szCs w:val="28"/>
        </w:rPr>
      </w:pPr>
    </w:p>
    <w:p>
      <w:pPr>
        <w:tabs>
          <w:tab w:val="left" w:pos="6300"/>
        </w:tabs>
        <w:snapToGrid w:val="0"/>
        <w:spacing w:line="500" w:lineRule="exact"/>
        <w:ind w:firstLine="5760" w:firstLineChars="2400"/>
        <w:rPr>
          <w:rFonts w:hint="eastAsia" w:ascii="方正仿宋_GBK" w:hAnsi="仿宋" w:eastAsia="方正仿宋_GBK"/>
          <w:szCs w:val="28"/>
        </w:rPr>
      </w:pPr>
      <w:r>
        <w:rPr>
          <w:rFonts w:hint="eastAsia" w:ascii="方正仿宋_GBK" w:hAnsi="仿宋" w:eastAsia="方正仿宋_GBK"/>
          <w:sz w:val="24"/>
          <w:szCs w:val="28"/>
        </w:rPr>
        <w:t>年    月   日</w:t>
      </w:r>
    </w:p>
    <w:p>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szCs w:val="44"/>
        </w:rPr>
        <w:br w:type="page"/>
      </w:r>
      <w:r>
        <w:rPr>
          <w:rFonts w:hint="eastAsia" w:ascii="方正仿宋_GBK" w:hAnsi="宋体" w:eastAsia="方正仿宋_GBK"/>
          <w:sz w:val="24"/>
          <w:szCs w:val="28"/>
        </w:rPr>
        <w:t>（二）商务条款差异表</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项目号：</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招标项目名称：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招标商务要求</w:t>
            </w: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投标商务应答</w:t>
            </w: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仿宋" w:eastAsia="方正仿宋_GBK"/>
                <w:sz w:val="21"/>
                <w:szCs w:val="21"/>
              </w:rPr>
            </w:pPr>
          </w:p>
        </w:tc>
      </w:tr>
    </w:tbl>
    <w:p>
      <w:pPr>
        <w:spacing w:line="500" w:lineRule="exact"/>
        <w:ind w:firstLine="600" w:firstLineChars="25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hint="eastAsia" w:ascii="方正仿宋_GBK" w:hAnsi="仿宋" w:eastAsia="方正仿宋_GBK"/>
          <w:sz w:val="24"/>
          <w:szCs w:val="28"/>
        </w:rPr>
      </w:pPr>
    </w:p>
    <w:p>
      <w:pPr>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1.本表即为对本项目“第三篇 项目商务需求”中所列条款进行比较和响应，应逐条如实填写，“投标商务应答”中必须列出具体数值或内容。如投标人未应答或只注明“符合”、“满足”等类似无具体内容的表述，将视为不满足招标文件要求；</w:t>
      </w:r>
    </w:p>
    <w:p>
      <w:pPr>
        <w:tabs>
          <w:tab w:val="left" w:pos="6300"/>
        </w:tabs>
        <w:snapToGrid w:val="0"/>
        <w:spacing w:line="500" w:lineRule="exact"/>
        <w:ind w:firstLine="570"/>
        <w:rPr>
          <w:rFonts w:hint="eastAsia" w:ascii="方正仿宋_GBK" w:hAnsi="仿宋" w:eastAsia="方正仿宋_GBK"/>
          <w:sz w:val="24"/>
          <w:szCs w:val="24"/>
        </w:rPr>
      </w:pPr>
      <w:r>
        <w:rPr>
          <w:rFonts w:hint="eastAsia" w:ascii="方正仿宋_GBK" w:hAnsi="仿宋" w:eastAsia="方正仿宋_GBK"/>
          <w:sz w:val="24"/>
          <w:szCs w:val="24"/>
        </w:rPr>
        <w:t>2.本表可扩展。</w:t>
      </w:r>
    </w:p>
    <w:p>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szCs w:val="28"/>
        </w:rPr>
        <w:br w:type="page"/>
      </w:r>
      <w:r>
        <w:rPr>
          <w:rFonts w:hint="eastAsia" w:ascii="方正仿宋_GBK" w:hAnsi="宋体" w:eastAsia="方正仿宋_GBK"/>
          <w:sz w:val="24"/>
          <w:szCs w:val="28"/>
        </w:rPr>
        <w:t>（三）第三篇所需证明材料（如果有）</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（四）第四篇评审因素商务部分所需证明材料</w:t>
      </w:r>
    </w:p>
    <w:p>
      <w:pPr>
        <w:snapToGrid w:val="0"/>
        <w:spacing w:before="120" w:beforeLines="50" w:line="500" w:lineRule="exact"/>
        <w:ind w:firstLine="560"/>
        <w:jc w:val="left"/>
        <w:rPr>
          <w:rFonts w:hint="eastAsia" w:ascii="方正仿宋_GBK" w:hAnsi="仿宋" w:eastAsia="方正仿宋_GBK"/>
          <w:szCs w:val="28"/>
        </w:rPr>
      </w:pPr>
    </w:p>
    <w:p>
      <w:pPr>
        <w:snapToGrid w:val="0"/>
        <w:spacing w:before="120" w:beforeLines="50" w:line="500" w:lineRule="exact"/>
        <w:ind w:firstLine="560"/>
        <w:jc w:val="left"/>
        <w:rPr>
          <w:rFonts w:hint="eastAsia" w:ascii="方正仿宋_GBK" w:hAnsi="仿宋" w:eastAsia="方正仿宋_GBK"/>
          <w:szCs w:val="28"/>
        </w:rPr>
      </w:pPr>
      <w:r>
        <w:rPr>
          <w:rFonts w:hint="eastAsia" w:ascii="方正仿宋_GBK" w:hAnsi="仿宋" w:eastAsia="方正仿宋_GBK"/>
          <w:szCs w:val="28"/>
        </w:rPr>
        <w:t xml:space="preserve"> </w:t>
      </w:r>
    </w:p>
    <w:p>
      <w:pPr>
        <w:pStyle w:val="3"/>
        <w:spacing w:line="500" w:lineRule="exact"/>
        <w:ind w:firstLine="562" w:firstLineChars="200"/>
        <w:rPr>
          <w:rFonts w:hint="eastAsia" w:ascii="方正仿宋_GBK" w:eastAsia="方正仿宋_GBK"/>
          <w:b/>
          <w:szCs w:val="28"/>
        </w:rPr>
      </w:pPr>
      <w:bookmarkStart w:id="81" w:name="_Toc492721041"/>
      <w:bookmarkStart w:id="82" w:name="_Toc493178792"/>
      <w:r>
        <w:rPr>
          <w:rFonts w:ascii="方正仿宋_GBK" w:eastAsia="方正仿宋_GBK"/>
          <w:b/>
          <w:szCs w:val="28"/>
        </w:rPr>
        <w:br w:type="page"/>
      </w:r>
      <w:bookmarkStart w:id="83" w:name="_Toc721"/>
      <w:r>
        <w:rPr>
          <w:rFonts w:hint="eastAsia" w:ascii="方正仿宋_GBK" w:eastAsia="方正仿宋_GBK"/>
          <w:b/>
          <w:szCs w:val="28"/>
        </w:rPr>
        <w:t>四、其他</w:t>
      </w:r>
      <w:bookmarkEnd w:id="81"/>
      <w:bookmarkEnd w:id="82"/>
      <w:bookmarkEnd w:id="83"/>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1"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1" w:firstLineChars="200"/>
        <w:rPr>
          <w:rFonts w:hint="eastAsia" w:ascii="方正仿宋_GBK" w:hAnsi="宋体" w:eastAsia="方正仿宋_GBK" w:cs="宋体"/>
          <w:kern w:val="0"/>
          <w:sz w:val="21"/>
          <w:szCs w:val="21"/>
        </w:rPr>
      </w:pPr>
      <w:r>
        <w:rPr>
          <w:rFonts w:hint="eastAsia" w:ascii="方正仿宋_GBK" w:hAnsi="宋体" w:eastAsia="方正仿宋_GBK" w:cs="宋体"/>
          <w:b/>
          <w:kern w:val="0"/>
          <w:sz w:val="21"/>
          <w:szCs w:val="21"/>
          <w:u w:val="single"/>
        </w:rPr>
        <w:t>3.投标人填写《中小企业声明函》中所属行业时，应与采购文件第一篇 “采购标的对应的中小企业划分标准所属行业”中填写的所属行业一致。</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rPr>
          <w:rFonts w:hint="eastAsia" w:ascii="方正仿宋_GBK" w:hAnsi="宋体" w:eastAsia="方正仿宋_GBK" w:cs="宋体"/>
          <w:kern w:val="0"/>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监狱企业证明文件</w:t>
      </w:r>
    </w:p>
    <w:p>
      <w:pPr>
        <w:tabs>
          <w:tab w:val="left" w:pos="6300"/>
        </w:tabs>
        <w:snapToGrid w:val="0"/>
        <w:spacing w:line="50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sz w:val="24"/>
        </w:rPr>
        <w:br w:type="page"/>
      </w:r>
      <w:r>
        <w:rPr>
          <w:rFonts w:hint="eastAsia" w:ascii="方正仿宋_GBK" w:hAnsi="仿宋"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（二）其他与项目有关的资料（自附）</w:t>
      </w:r>
    </w:p>
    <w:p>
      <w:pPr>
        <w:pStyle w:val="3"/>
        <w:spacing w:line="500" w:lineRule="exact"/>
        <w:ind w:firstLine="562" w:firstLineChars="200"/>
        <w:rPr>
          <w:rFonts w:hint="eastAsia" w:ascii="方正仿宋_GBK" w:eastAsia="方正仿宋_GBK"/>
          <w:b/>
          <w:szCs w:val="28"/>
        </w:rPr>
      </w:pPr>
      <w:bookmarkStart w:id="84" w:name="_Toc493178793"/>
      <w:bookmarkStart w:id="85" w:name="_Toc492721038"/>
      <w:r>
        <w:rPr>
          <w:rFonts w:ascii="方正仿宋_GBK" w:eastAsia="方正仿宋_GBK"/>
          <w:b/>
          <w:szCs w:val="28"/>
        </w:rPr>
        <w:br w:type="page"/>
      </w:r>
      <w:bookmarkStart w:id="86" w:name="_Toc15705"/>
      <w:r>
        <w:rPr>
          <w:rFonts w:hint="eastAsia" w:ascii="方正仿宋_GBK" w:eastAsia="方正仿宋_GBK"/>
          <w:b/>
          <w:szCs w:val="28"/>
        </w:rPr>
        <w:t>五、资格文件</w:t>
      </w:r>
      <w:bookmarkEnd w:id="84"/>
      <w:bookmarkEnd w:id="85"/>
      <w:bookmarkEnd w:id="86"/>
    </w:p>
    <w:p>
      <w:pPr>
        <w:tabs>
          <w:tab w:val="left" w:pos="6300"/>
        </w:tabs>
        <w:snapToGrid w:val="0"/>
        <w:spacing w:line="500" w:lineRule="exact"/>
        <w:ind w:firstLine="570"/>
        <w:rPr>
          <w:rFonts w:hint="eastAsia" w:ascii="方正仿宋_GBK" w:hAnsi="仿宋" w:eastAsia="方正仿宋_GBK"/>
        </w:rPr>
      </w:pPr>
      <w:r>
        <w:rPr>
          <w:rFonts w:hint="eastAsia" w:ascii="方正仿宋_GBK" w:hAnsi="仿宋" w:eastAsia="方正仿宋_GBK"/>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仿宋" w:eastAsia="方正仿宋_GBK"/>
        </w:rPr>
      </w:pPr>
    </w:p>
    <w:p>
      <w:pPr>
        <w:tabs>
          <w:tab w:val="left" w:pos="6300"/>
        </w:tabs>
        <w:snapToGrid w:val="0"/>
        <w:spacing w:line="500" w:lineRule="exact"/>
        <w:ind w:firstLine="570"/>
        <w:rPr>
          <w:rFonts w:hint="eastAsia" w:ascii="方正仿宋_GBK" w:hAnsi="仿宋" w:eastAsia="方正仿宋_GBK"/>
        </w:rPr>
      </w:pPr>
    </w:p>
    <w:p>
      <w:pPr>
        <w:tabs>
          <w:tab w:val="left" w:pos="6300"/>
        </w:tabs>
        <w:snapToGrid w:val="0"/>
        <w:spacing w:line="500" w:lineRule="exact"/>
        <w:ind w:firstLine="570"/>
        <w:rPr>
          <w:rFonts w:hint="eastAsia" w:ascii="方正仿宋_GBK" w:hAnsi="仿宋" w:eastAsia="方正仿宋_GBK"/>
        </w:rPr>
      </w:pPr>
    </w:p>
    <w:p>
      <w:pPr>
        <w:tabs>
          <w:tab w:val="left" w:pos="6300"/>
        </w:tabs>
        <w:snapToGrid w:val="0"/>
        <w:spacing w:line="500" w:lineRule="exact"/>
        <w:ind w:firstLine="570"/>
        <w:rPr>
          <w:rFonts w:hint="eastAsia" w:ascii="方正仿宋_GBK" w:hAnsi="仿宋" w:eastAsia="方正仿宋_GBK"/>
        </w:rPr>
      </w:pPr>
    </w:p>
    <w:p>
      <w:pPr>
        <w:tabs>
          <w:tab w:val="left" w:pos="6300"/>
        </w:tabs>
        <w:snapToGrid w:val="0"/>
        <w:spacing w:line="500" w:lineRule="exact"/>
        <w:ind w:firstLine="570"/>
        <w:rPr>
          <w:rFonts w:hint="eastAsia" w:ascii="方正仿宋_GBK" w:hAnsi="仿宋" w:eastAsia="方正仿宋_GBK"/>
        </w:rPr>
      </w:pPr>
    </w:p>
    <w:p>
      <w:pPr>
        <w:widowControl/>
        <w:ind w:firstLine="560" w:firstLineChars="200"/>
        <w:jc w:val="left"/>
        <w:rPr>
          <w:rFonts w:hint="eastAsia"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（二）法定代表人身份证明书（格式）</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招标项目名称：</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（投标人名称）任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（职务名称）职务，是（投标人名称）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特此证明。</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（投标人公章）</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年   月   日</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rPr>
      </w:pPr>
      <w:r>
        <w:rPr>
          <w:rFonts w:hint="eastAsia" w:ascii="方正仿宋_GBK" w:hAnsi="仿宋" w:eastAsia="方正仿宋_GBK"/>
        </w:rPr>
        <w:br w:type="column"/>
      </w:r>
      <w:r>
        <w:rPr>
          <w:rFonts w:hint="eastAsia" w:ascii="方正仿宋_GBK" w:hAnsi="仿宋" w:eastAsia="方正仿宋_GBK"/>
        </w:rPr>
        <w:t>（三）法定代表人授权委托书（格式）</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（投标人名称）的法定代表人，特授权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我单位对被授权人的签署负全部责任。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被授权人：                                 投标人法定代表人：</w:t>
      </w:r>
    </w:p>
    <w:p>
      <w:pPr>
        <w:tabs>
          <w:tab w:val="left" w:pos="6300"/>
        </w:tabs>
        <w:snapToGrid w:val="0"/>
        <w:spacing w:line="500" w:lineRule="exact"/>
        <w:ind w:firstLine="570"/>
        <w:rPr>
          <w:rFonts w:hint="eastAsia" w:ascii="方正仿宋_GBK" w:hAnsi="仿宋" w:eastAsia="方正仿宋_GBK"/>
          <w:sz w:val="24"/>
          <w:szCs w:val="28"/>
        </w:rPr>
      </w:pPr>
      <w:r>
        <w:rPr>
          <w:rFonts w:hint="eastAsia" w:ascii="方正仿宋_GBK" w:hAnsi="仿宋" w:eastAsia="方正仿宋_GBK"/>
          <w:sz w:val="24"/>
          <w:szCs w:val="28"/>
        </w:rPr>
        <w:t>（签署或盖章）                                （签署或盖章）</w:t>
      </w:r>
    </w:p>
    <w:p>
      <w:pPr>
        <w:tabs>
          <w:tab w:val="left" w:pos="6300"/>
        </w:tabs>
        <w:snapToGrid w:val="0"/>
        <w:spacing w:line="500" w:lineRule="exact"/>
        <w:ind w:firstLine="570"/>
        <w:rPr>
          <w:rFonts w:hint="eastAsia" w:ascii="方正仿宋_GBK" w:hAnsi="仿宋" w:eastAsia="方正仿宋_GBK"/>
          <w:sz w:val="24"/>
          <w:szCs w:val="28"/>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（附：被授权人身份证正反面复印件）</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1.若为法定代表人办理并签署投标文件的，不提供此文件。</w:t>
      </w:r>
    </w:p>
    <w:p>
      <w:pPr>
        <w:tabs>
          <w:tab w:val="left" w:pos="6300"/>
        </w:tabs>
        <w:snapToGrid w:val="0"/>
        <w:spacing w:line="500" w:lineRule="exact"/>
        <w:ind w:firstLine="570"/>
        <w:rPr>
          <w:rFonts w:hint="eastAsia" w:ascii="方正仿宋_GBK" w:hAnsi="仿宋" w:eastAsia="方正仿宋_GBK"/>
        </w:rPr>
      </w:pPr>
      <w:r>
        <w:rPr>
          <w:rFonts w:hint="eastAsia" w:ascii="方正仿宋_GBK" w:hAnsi="仿宋" w:eastAsia="方正仿宋_GBK"/>
        </w:rPr>
        <w:br w:type="column"/>
      </w:r>
      <w:r>
        <w:rPr>
          <w:rFonts w:hint="eastAsia" w:ascii="方正仿宋_GBK" w:hAnsi="宋体" w:eastAsia="方正仿宋_GBK"/>
        </w:rPr>
        <w:t>（四）2020年度</w:t>
      </w:r>
      <w:r>
        <w:rPr>
          <w:rFonts w:hint="eastAsia" w:ascii="方正仿宋_GBK" w:hAnsi="宋体" w:eastAsia="方正仿宋_GBK"/>
          <w:lang w:val="en-US" w:eastAsia="zh-CN"/>
        </w:rPr>
        <w:t>或者2021年度</w:t>
      </w:r>
      <w:r>
        <w:rPr>
          <w:rFonts w:hint="eastAsia" w:ascii="方正仿宋_GBK" w:hAnsi="宋体" w:eastAsia="方正仿宋_GBK"/>
        </w:rPr>
        <w:t>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仿宋" w:eastAsia="方正仿宋_GBK"/>
          <w:sz w:val="24"/>
        </w:rPr>
      </w:pPr>
      <w:r>
        <w:rPr>
          <w:rFonts w:hint="eastAsia" w:ascii="方正仿宋_GBK" w:hAnsi="仿宋" w:eastAsia="方正仿宋_GBK"/>
        </w:rPr>
        <w:br w:type="page"/>
      </w:r>
      <w:r>
        <w:rPr>
          <w:rFonts w:hint="eastAsia" w:ascii="方正仿宋_GBK" w:hAnsi="仿宋" w:eastAsia="方正仿宋_GBK"/>
        </w:rPr>
        <w:t>（五）书面声明</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特此声明。</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right="424" w:firstLine="570"/>
        <w:jc w:val="right"/>
        <w:rPr>
          <w:rFonts w:hint="eastAsia" w:ascii="方正仿宋_GBK" w:hAnsi="仿宋" w:eastAsia="方正仿宋_GBK"/>
          <w:sz w:val="24"/>
        </w:rPr>
      </w:pPr>
      <w:r>
        <w:rPr>
          <w:rFonts w:hint="eastAsia" w:ascii="方正仿宋_GBK" w:hAnsi="仿宋" w:eastAsia="方正仿宋_GBK"/>
          <w:sz w:val="24"/>
        </w:rPr>
        <w:t>（投标人公章或自然人签署）</w:t>
      </w:r>
    </w:p>
    <w:p>
      <w:pPr>
        <w:tabs>
          <w:tab w:val="left" w:pos="6300"/>
        </w:tabs>
        <w:snapToGrid w:val="0"/>
        <w:spacing w:line="500" w:lineRule="exact"/>
        <w:ind w:right="480" w:firstLine="570"/>
        <w:jc w:val="right"/>
        <w:rPr>
          <w:rFonts w:hint="eastAsia" w:ascii="方正仿宋_GBK" w:hAnsi="仿宋" w:eastAsia="方正仿宋_GBK"/>
          <w:sz w:val="24"/>
        </w:rPr>
      </w:pPr>
      <w:r>
        <w:rPr>
          <w:rFonts w:hint="eastAsia" w:ascii="方正仿宋_GBK" w:hAnsi="仿宋" w:eastAsia="方正仿宋_GBK"/>
          <w:sz w:val="24"/>
        </w:rPr>
        <w:t>年   月   日</w:t>
      </w:r>
    </w:p>
    <w:p>
      <w:pPr>
        <w:snapToGrid w:val="0"/>
        <w:spacing w:line="440" w:lineRule="exact"/>
        <w:ind w:firstLine="480" w:firstLineChars="200"/>
        <w:rPr>
          <w:rFonts w:hint="eastAsia" w:ascii="方正仿宋_GBK" w:hAnsi="仿宋" w:eastAsia="方正仿宋_GBK"/>
          <w:sz w:val="24"/>
          <w:szCs w:val="24"/>
        </w:rPr>
      </w:pPr>
    </w:p>
    <w:p>
      <w:pPr>
        <w:spacing w:line="400" w:lineRule="exact"/>
        <w:ind w:firstLine="560" w:firstLineChars="200"/>
        <w:rPr>
          <w:rFonts w:hint="eastAsia"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（六）税务登记证（副本）复印件</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（七）缴纳社会保障金的证明材料复印件</w:t>
      </w:r>
    </w:p>
    <w:p>
      <w:pPr>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hint="eastAsia" w:ascii="方正仿宋_GBK" w:hAnsi="仿宋" w:eastAsia="方正仿宋_GBK"/>
          <w:sz w:val="24"/>
          <w:szCs w:val="24"/>
        </w:rPr>
      </w:pPr>
    </w:p>
    <w:p>
      <w:pPr>
        <w:tabs>
          <w:tab w:val="left" w:pos="6300"/>
        </w:tabs>
        <w:snapToGrid w:val="0"/>
        <w:spacing w:line="500" w:lineRule="exact"/>
        <w:ind w:firstLine="480" w:firstLineChars="200"/>
        <w:rPr>
          <w:rFonts w:hint="eastAsia" w:ascii="方正仿宋_GBK" w:hAnsi="仿宋" w:eastAsia="方正仿宋_GBK"/>
          <w:sz w:val="24"/>
          <w:szCs w:val="24"/>
        </w:rPr>
      </w:pPr>
    </w:p>
    <w:p>
      <w:pPr>
        <w:tabs>
          <w:tab w:val="left" w:pos="6300"/>
        </w:tabs>
        <w:snapToGrid w:val="0"/>
        <w:spacing w:line="500" w:lineRule="exact"/>
        <w:ind w:firstLine="480" w:firstLineChars="200"/>
        <w:rPr>
          <w:rFonts w:hint="eastAsia" w:ascii="方正仿宋_GBK" w:hAnsi="仿宋" w:eastAsia="方正仿宋_GBK"/>
          <w:sz w:val="24"/>
          <w:szCs w:val="24"/>
        </w:rPr>
      </w:pPr>
    </w:p>
    <w:p>
      <w:pPr>
        <w:tabs>
          <w:tab w:val="left" w:pos="6300"/>
        </w:tabs>
        <w:snapToGrid w:val="0"/>
        <w:spacing w:line="5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说明：投标人按“多证合一”登记制度办理营业执照的，</w:t>
      </w:r>
      <w:r>
        <w:rPr>
          <w:rFonts w:hint="eastAsia" w:ascii="方正仿宋_GBK" w:hAnsi="仿宋" w:eastAsia="方正仿宋_GBK" w:cs="宋体"/>
          <w:kern w:val="0"/>
          <w:sz w:val="24"/>
          <w:szCs w:val="24"/>
        </w:rPr>
        <w:t>税务登记证（副本）和社会保险登记证</w:t>
      </w:r>
      <w:r>
        <w:rPr>
          <w:rFonts w:hint="eastAsia" w:ascii="方正仿宋_GBK" w:hAnsi="仿宋" w:eastAsia="方正仿宋_GBK"/>
          <w:sz w:val="24"/>
          <w:szCs w:val="24"/>
        </w:rPr>
        <w:t>以投标人所提供的营业执照（副本）复印件为准。</w:t>
      </w:r>
    </w:p>
    <w:p>
      <w:pPr>
        <w:spacing w:line="400" w:lineRule="exact"/>
        <w:ind w:firstLine="480" w:firstLineChars="200"/>
        <w:rPr>
          <w:rFonts w:hint="eastAsia" w:ascii="方正仿宋_GBK" w:hAnsi="宋体" w:eastAsia="方正仿宋_GBK"/>
          <w:sz w:val="24"/>
          <w:szCs w:val="28"/>
        </w:rPr>
      </w:pPr>
      <w:r>
        <w:rPr>
          <w:rFonts w:hint="eastAsia" w:ascii="方正仿宋_GBK" w:hAnsi="仿宋" w:eastAsia="方正仿宋_GBK"/>
          <w:sz w:val="24"/>
          <w:szCs w:val="24"/>
        </w:rPr>
        <w:br w:type="page"/>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（结束）</w:t>
      </w:r>
    </w:p>
    <w:p>
      <w:pPr>
        <w:snapToGrid w:val="0"/>
        <w:spacing w:line="500" w:lineRule="exact"/>
        <w:ind w:firstLine="560" w:firstLineChars="200"/>
        <w:rPr>
          <w:rFonts w:hint="eastAsia" w:ascii="方正仿宋_GBK" w:hAnsi="宋体" w:eastAsia="方正仿宋_GBK"/>
        </w:rPr>
      </w:pPr>
    </w:p>
    <w:p/>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sz w:val="24"/>
      </w:rPr>
    </w:pPr>
    <w:r>
      <w:rPr>
        <w:sz w:val="24"/>
      </w:rPr>
      <w:fldChar w:fldCharType="begin"/>
    </w:r>
    <w:r>
      <w:rPr>
        <w:rStyle w:val="16"/>
        <w:sz w:val="24"/>
      </w:rPr>
      <w:instrText xml:space="preserve"> PAGE </w:instrText>
    </w:r>
    <w:r>
      <w:rPr>
        <w:sz w:val="24"/>
      </w:rPr>
      <w:fldChar w:fldCharType="separate"/>
    </w:r>
    <w:r>
      <w:rPr>
        <w:rStyle w:val="16"/>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fldChar w:fldCharType="begin"/>
    </w:r>
    <w:r>
      <w:rPr>
        <w:rStyle w:val="16"/>
      </w:rPr>
      <w:instrText xml:space="preserve"> PAGE </w:instrText>
    </w:r>
    <w:r>
      <w:fldChar w:fldCharType="separate"/>
    </w:r>
    <w:r>
      <w:rPr>
        <w:rStyle w:val="16"/>
      </w:rPr>
      <w:t>- 22 -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fldChar w:fldCharType="end"/>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w:fldChar w:fldCharType="begin"/>
    </w:r>
    <w:r>
      <w:rPr>
        <w:rStyle w:val="16"/>
        <w:sz w:val="24"/>
      </w:rPr>
      <w:instrText xml:space="preserve"> PAGE </w:instrText>
    </w:r>
    <w:r>
      <w:rPr>
        <w:sz w:val="24"/>
      </w:rPr>
      <w:fldChar w:fldCharType="separate"/>
    </w:r>
    <w:r>
      <w:rPr>
        <w:rStyle w:val="16"/>
        <w:sz w:val="24"/>
      </w:rPr>
      <w:t>- 39 -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rPr>
        <w:rFonts w:hint="eastAsia" w:ascii="方正仿宋_GBK" w:eastAsia="方正仿宋_GBK"/>
        <w:sz w:val="21"/>
        <w:szCs w:val="24"/>
      </w:rPr>
    </w:pPr>
    <w:r>
      <w:rPr>
        <w:rFonts w:hint="eastAsia" w:ascii="方正仿宋_GBK" w:eastAsia="方正仿宋_GBK"/>
        <w:sz w:val="21"/>
        <w:szCs w:val="24"/>
      </w:rPr>
      <w:t>重庆市政府采购中心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方正仿宋_GBK" w:eastAsia="方正仿宋_GBK"/>
        <w:sz w:val="21"/>
        <w:szCs w:val="21"/>
      </w:rPr>
    </w:pPr>
    <w:r>
      <w:rPr>
        <w:rFonts w:hint="eastAsia" w:ascii="方正仿宋_GBK" w:eastAsia="方正仿宋_GBK"/>
        <w:sz w:val="21"/>
        <w:szCs w:val="24"/>
      </w:rPr>
      <w:t>重庆市政府采购中心</w:t>
    </w:r>
    <w:r>
      <w:rPr>
        <w:rFonts w:hint="eastAsia" w:ascii="方正仿宋_GBK" w:eastAsia="方正仿宋_GBK"/>
        <w:sz w:val="21"/>
        <w:szCs w:val="21"/>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方正仿宋_GBK" w:eastAsia="方正仿宋_GBK"/>
        <w:sz w:val="21"/>
        <w:szCs w:val="24"/>
      </w:rPr>
    </w:pPr>
    <w:r>
      <w:rPr>
        <w:rFonts w:hint="eastAsia" w:ascii="方正仿宋_GBK" w:eastAsia="方正仿宋_GBK"/>
        <w:sz w:val="21"/>
        <w:szCs w:val="24"/>
      </w:rPr>
      <w:t>重庆市政府采购中心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52DEA"/>
    <w:rsid w:val="78952DEA"/>
    <w:rsid w:val="F31DB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unhideWhenUsed/>
    <w:qFormat/>
    <w:uiPriority w:val="0"/>
    <w:pPr>
      <w:keepNext/>
      <w:keepLines/>
      <w:adjustRightInd w:val="0"/>
      <w:snapToGrid w:val="0"/>
      <w:spacing w:line="360" w:lineRule="auto"/>
      <w:outlineLvl w:val="1"/>
    </w:pPr>
    <w:rPr>
      <w:rFonts w:ascii="宋体" w:hAnsi="宋体"/>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qFormat/>
    <w:uiPriority w:val="0"/>
    <w:rPr>
      <w:rFonts w:ascii="仿宋_GB2312" w:eastAsia="仿宋_GB2312"/>
      <w:kern w:val="2"/>
      <w:sz w:val="32"/>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pPr>
      <w:adjustRightInd w:val="0"/>
      <w:snapToGrid w:val="0"/>
      <w:spacing w:line="360" w:lineRule="auto"/>
    </w:pPr>
    <w:rPr>
      <w:rFonts w:ascii="宋体" w:hAnsi="Courier New"/>
      <w:sz w:val="21"/>
    </w:r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1">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2">
    <w:name w:val="toc 2"/>
    <w:basedOn w:val="1"/>
    <w:next w:val="1"/>
    <w:qFormat/>
    <w:uiPriority w:val="0"/>
    <w:pPr>
      <w:tabs>
        <w:tab w:val="right" w:leader="dot" w:pos="8400"/>
      </w:tabs>
      <w:spacing w:line="440" w:lineRule="exact"/>
      <w:ind w:left="280" w:leftChars="100" w:rightChars="-91"/>
    </w:pPr>
  </w:style>
  <w:style w:type="paragraph" w:styleId="13">
    <w:name w:val="Body Text First Indent"/>
    <w:basedOn w:val="5"/>
    <w:qFormat/>
    <w:uiPriority w:val="0"/>
    <w:pPr>
      <w:spacing w:line="360" w:lineRule="auto"/>
      <w:ind w:firstLine="420"/>
    </w:pPr>
    <w:rPr>
      <w:rFonts w:ascii="宋体" w:hAnsi="宋体"/>
      <w:sz w:val="24"/>
    </w:rPr>
  </w:style>
  <w:style w:type="character" w:styleId="16">
    <w:name w:val="page number"/>
    <w:basedOn w:val="15"/>
    <w:qFormat/>
    <w:uiPriority w:val="0"/>
  </w:style>
  <w:style w:type="character" w:styleId="17">
    <w:name w:val="Hyperlink"/>
    <w:basedOn w:val="15"/>
    <w:qFormat/>
    <w:uiPriority w:val="0"/>
    <w:rPr>
      <w:color w:val="0000FF"/>
      <w:u w:val="none"/>
    </w:rPr>
  </w:style>
  <w:style w:type="paragraph" w:customStyle="1" w:styleId="1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2022-12-13T15:29:00Z</dcterms:created>
  <dc:creator>Administrator</dc:creator>
  <cp:lastModifiedBy>sfj</cp:lastModifiedBy>
  <dcterms:modified xsi:type="dcterms:W3CDTF">2023-08-14T21:23:25Z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