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</w:rPr>
        <w:t>重庆市司法局信息化系统运行维护服务(CQS22C00007)中标（成交）结果公告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  <w:t>发布日期： 2022年2月11日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一、项目号：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CQS22C00007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 采购执行编号：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1708-BC2200400048AF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 采购方式：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竞争性磋商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二、项目名称：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重庆市司法局信息化系统运行维护服务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三、中标（成交）信息：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包号：1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供应商名称：中国电信集团系统集成有限责任公司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供应商地址：北京市海淀区复兴路33号13层东塔13层1308室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中标（成交）金额： 995,500.00元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四、主要标的信息</w:t>
      </w:r>
    </w:p>
    <w:p>
      <w:pPr>
        <w:keepNext w:val="0"/>
        <w:keepLines w:val="0"/>
        <w:widowControl/>
        <w:suppressLineNumbers w:val="0"/>
        <w:pBdr>
          <w:top w:val="single" w:color="EBCCD1" w:sz="4" w:space="6"/>
          <w:left w:val="single" w:color="EBCCD1" w:sz="4" w:space="9"/>
          <w:bottom w:val="single" w:color="EBCCD1" w:sz="4" w:space="6"/>
          <w:right w:val="single" w:color="EBCCD1" w:sz="4" w:space="9"/>
        </w:pBdr>
        <w:shd w:val="clear" w:fill="F2DEDE"/>
        <w:spacing w:after="24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94442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94442"/>
          <w:spacing w:val="0"/>
          <w:kern w:val="0"/>
          <w:sz w:val="16"/>
          <w:szCs w:val="16"/>
          <w:bdr w:val="none" w:color="auto" w:sz="0" w:space="0"/>
          <w:shd w:val="clear" w:fill="F2DEDE"/>
          <w:lang w:val="en-US" w:eastAsia="zh-CN" w:bidi="ar"/>
        </w:rPr>
        <w:t>包号：1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214"/>
        <w:gridCol w:w="2030"/>
        <w:gridCol w:w="1220"/>
        <w:gridCol w:w="1220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9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14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2030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220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220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1213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9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重庆市司法局信息化系统运行维护服务</w:t>
            </w:r>
          </w:p>
        </w:tc>
        <w:tc>
          <w:tcPr>
            <w:tcW w:w="1214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含软件运维、安全运维服务、现货产品运维服务（机房及设备运维、网络及线路运维、终端运维、视频会议运维）、社区矫正业务相关系统整体运行维护四个大的板块；对属于质量保证期范围内的软、硬件进行协助运维；运维范围包含市纪委监委驻市司法局纪检监察组的全部软、硬件。</w:t>
            </w:r>
          </w:p>
        </w:tc>
        <w:tc>
          <w:tcPr>
            <w:tcW w:w="2030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软件运维服务、现货运维服务、安全服务运维和社区矫正业务相关系统运维等。</w:t>
            </w:r>
          </w:p>
        </w:tc>
        <w:tc>
          <w:tcPr>
            <w:tcW w:w="1220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合同签订生效之日起一年。</w:t>
            </w:r>
          </w:p>
        </w:tc>
        <w:tc>
          <w:tcPr>
            <w:tcW w:w="1220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按国家及行业相关标准提供服务。</w:t>
            </w:r>
          </w:p>
        </w:tc>
        <w:tc>
          <w:tcPr>
            <w:tcW w:w="1213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五、评审专家名单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韦加宁 苟建波 王万涛（采购人代表）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六、代理服务收费标准及金额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代理服务收费标准：详见附件竞争性磋商文件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代理服务费总计：14933.0元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七、公告期限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公告期限：自本公告发布之日起1个工作日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八、其他补充事宜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九、凡对本次公告内容提出询问，请按以下方式联系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1、采购人信息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采购人：重庆市司法局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采购经办人：王剑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采购人电话：023-67086132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采购人地址：重庆市渝北区黄龙路4号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2、采购代理机构信息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代理机构：重庆市政府采购中心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代理机构经办人：周柱 杨崟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代理机构电话：023-67703875 67702099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代理机构地址：重庆市江北区五简路2号重庆咨询大厦B座501室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3、项目联系方式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项目联系人：周柱 杨崟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项目联系人电话：023-67703875 67702099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51F8B"/>
    <w:rsid w:val="194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2022-12-13T07:46:00Z</dcterms:created>
  <dc:creator>Administrator</dc:creator>
  <cp:lastModifiedBy>Administrator</cp:lastModifiedBy>
  <dcterms:modified xsi:type="dcterms:W3CDTF">2022-12-13T07:47:39Z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